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F14" w:rsidRDefault="00084F1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084F14" w:rsidRDefault="00084F1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084F14" w:rsidRDefault="00084F1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084F14" w:rsidRDefault="00084F1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084F14" w:rsidRDefault="00084F1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084F14" w:rsidRDefault="00084F1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084F14" w:rsidRDefault="00827B0F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Рабочая программа  </w:t>
      </w:r>
    </w:p>
    <w:p w:rsidR="00084F14" w:rsidRDefault="00827B0F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по внеурочной деятельности «Занимательная математика»</w:t>
      </w:r>
    </w:p>
    <w:p w:rsidR="00084F14" w:rsidRDefault="00827B0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6 класс</w:t>
      </w:r>
    </w:p>
    <w:p w:rsidR="00084F14" w:rsidRDefault="00827B0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2022-2023 учебный год</w:t>
      </w:r>
    </w:p>
    <w:p w:rsidR="00084F14" w:rsidRDefault="00084F14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084F14" w:rsidRDefault="00084F1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</w:p>
    <w:p w:rsidR="00084F14" w:rsidRDefault="00084F1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6"/>
          <w:szCs w:val="26"/>
        </w:rPr>
      </w:pPr>
    </w:p>
    <w:p w:rsidR="00084F14" w:rsidRDefault="00084F1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6"/>
          <w:szCs w:val="26"/>
        </w:rPr>
      </w:pPr>
    </w:p>
    <w:p w:rsidR="00084F14" w:rsidRDefault="00084F1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6"/>
          <w:szCs w:val="26"/>
        </w:rPr>
      </w:pPr>
    </w:p>
    <w:p w:rsidR="00084F14" w:rsidRDefault="00084F1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6"/>
          <w:szCs w:val="26"/>
        </w:rPr>
      </w:pPr>
    </w:p>
    <w:p w:rsidR="00084F14" w:rsidRDefault="00827B0F">
      <w:pPr>
        <w:pStyle w:val="a9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</w:t>
      </w:r>
      <w:r w:rsidR="00FA3104">
        <w:rPr>
          <w:sz w:val="26"/>
          <w:szCs w:val="26"/>
        </w:rPr>
        <w:t xml:space="preserve">                     Составители</w:t>
      </w:r>
      <w:r>
        <w:rPr>
          <w:sz w:val="26"/>
          <w:szCs w:val="26"/>
        </w:rPr>
        <w:t xml:space="preserve">: </w:t>
      </w:r>
      <w:r>
        <w:rPr>
          <w:sz w:val="26"/>
          <w:szCs w:val="26"/>
        </w:rPr>
        <w:t>Акбердаева</w:t>
      </w:r>
      <w:r>
        <w:rPr>
          <w:sz w:val="26"/>
          <w:szCs w:val="26"/>
        </w:rPr>
        <w:t xml:space="preserve"> Р.М.</w:t>
      </w:r>
    </w:p>
    <w:p w:rsidR="00FA3104" w:rsidRDefault="00FA3104">
      <w:pPr>
        <w:pStyle w:val="a9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Довлетмерзоева З.А.</w:t>
      </w:r>
    </w:p>
    <w:p w:rsidR="00084F14" w:rsidRDefault="00827B0F">
      <w:pPr>
        <w:pStyle w:val="a9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</w:t>
      </w:r>
      <w:r>
        <w:rPr>
          <w:sz w:val="26"/>
          <w:szCs w:val="26"/>
        </w:rPr>
        <w:t xml:space="preserve">                                                                                                                      </w:t>
      </w:r>
    </w:p>
    <w:p w:rsidR="00084F14" w:rsidRDefault="00084F14">
      <w:pPr>
        <w:pStyle w:val="a9"/>
        <w:rPr>
          <w:sz w:val="26"/>
          <w:szCs w:val="26"/>
        </w:rPr>
      </w:pPr>
    </w:p>
    <w:p w:rsidR="00084F14" w:rsidRDefault="00084F14">
      <w:pPr>
        <w:pStyle w:val="a9"/>
        <w:rPr>
          <w:sz w:val="26"/>
          <w:szCs w:val="26"/>
        </w:rPr>
      </w:pPr>
    </w:p>
    <w:p w:rsidR="00084F14" w:rsidRDefault="00084F14">
      <w:pPr>
        <w:pStyle w:val="a9"/>
        <w:rPr>
          <w:sz w:val="26"/>
          <w:szCs w:val="26"/>
        </w:rPr>
      </w:pPr>
    </w:p>
    <w:p w:rsidR="00084F14" w:rsidRDefault="00084F14">
      <w:pPr>
        <w:pStyle w:val="a9"/>
        <w:rPr>
          <w:sz w:val="26"/>
          <w:szCs w:val="26"/>
        </w:rPr>
      </w:pPr>
    </w:p>
    <w:p w:rsidR="00084F14" w:rsidRDefault="00084F14">
      <w:pPr>
        <w:pStyle w:val="a9"/>
        <w:rPr>
          <w:sz w:val="26"/>
          <w:szCs w:val="26"/>
        </w:rPr>
      </w:pPr>
    </w:p>
    <w:p w:rsidR="00084F14" w:rsidRDefault="00084F14">
      <w:pPr>
        <w:pStyle w:val="a9"/>
        <w:rPr>
          <w:sz w:val="26"/>
          <w:szCs w:val="26"/>
        </w:rPr>
      </w:pPr>
    </w:p>
    <w:p w:rsidR="00084F14" w:rsidRDefault="00827B0F">
      <w:pPr>
        <w:pStyle w:val="a9"/>
        <w:rPr>
          <w:sz w:val="26"/>
          <w:szCs w:val="26"/>
        </w:rPr>
      </w:pPr>
      <w:r>
        <w:rPr>
          <w:sz w:val="26"/>
          <w:szCs w:val="26"/>
        </w:rPr>
        <w:t>.</w:t>
      </w:r>
    </w:p>
    <w:p w:rsidR="00084F14" w:rsidRDefault="00827B0F">
      <w:pPr>
        <w:pStyle w:val="a9"/>
        <w:jc w:val="center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b/>
          <w:bCs/>
          <w:color w:val="000000"/>
          <w:sz w:val="28"/>
          <w:szCs w:val="28"/>
        </w:rPr>
        <w:t>Пояснительная записка.</w:t>
      </w:r>
    </w:p>
    <w:p w:rsidR="00084F14" w:rsidRDefault="00827B0F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kern w:val="2"/>
          <w:sz w:val="28"/>
          <w:szCs w:val="28"/>
          <w:lang w:eastAsia="ar-SA"/>
        </w:rPr>
        <w:t xml:space="preserve">Программа внеурочной деятельности по </w:t>
      </w:r>
      <w:r>
        <w:rPr>
          <w:rFonts w:ascii="Times New Roman" w:eastAsia="SimSun" w:hAnsi="Times New Roman"/>
          <w:kern w:val="2"/>
          <w:sz w:val="28"/>
          <w:szCs w:val="28"/>
          <w:lang w:eastAsia="ar-SA"/>
        </w:rPr>
        <w:t xml:space="preserve">общеинтеллектуальному направлению </w:t>
      </w:r>
      <w:r>
        <w:rPr>
          <w:rFonts w:ascii="Times New Roman" w:hAnsi="Times New Roman"/>
          <w:sz w:val="28"/>
          <w:szCs w:val="28"/>
        </w:rPr>
        <w:t>«Занимательная математика</w:t>
      </w:r>
      <w:r>
        <w:rPr>
          <w:rFonts w:ascii="Times New Roman" w:hAnsi="Times New Roman"/>
          <w:b/>
          <w:sz w:val="28"/>
          <w:szCs w:val="28"/>
        </w:rPr>
        <w:t xml:space="preserve">»  </w:t>
      </w:r>
      <w:r>
        <w:rPr>
          <w:rFonts w:ascii="Times New Roman" w:eastAsia="Times New Roman" w:hAnsi="Times New Roman"/>
          <w:kern w:val="2"/>
          <w:sz w:val="28"/>
          <w:szCs w:val="28"/>
          <w:lang w:eastAsia="ar-SA"/>
        </w:rPr>
        <w:t xml:space="preserve">разработана для 6 класса на основе программ специальных (коррекционных) образовательных учреждений для слепых и слабовидящих детей.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Целью основной общеобразовательной программы основного общего образования с учётом особенностей психофизического развития и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возможностей для обучающихся является создание коррекционно</w:t>
      </w:r>
      <w:r w:rsidRPr="00FA310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r w:rsidRPr="00FA310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развивающих условий, способствующих максимальному развитию личности, удовлетворению образовательных и творческих потребностей каждого ребёнка; сохранению и поддержанию его физического и психичес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кого</w:t>
      </w:r>
    </w:p>
    <w:p w:rsidR="00084F14" w:rsidRDefault="00827B0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здоровья, адаптации детей с нарушениями зрения к новым социальным условиям.</w:t>
      </w:r>
    </w:p>
    <w:p w:rsidR="00084F14" w:rsidRDefault="00827B0F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Организация образования слепых и слабовидящих детей в условиях общеобразовательной школы опирается на ряд принципов, определяющих его специфику:</w:t>
      </w:r>
    </w:p>
    <w:p w:rsidR="00084F14" w:rsidRDefault="00827B0F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1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Принцип коррекционно-развивающ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ей направленности процесса обучения и воспитания детей с патологией зрения, который предусматривает отбор специальных методов приёмов педагогического воздействия    на личность обучающегося, направленных на  преодоление  недостатков  ее  развития;</w:t>
      </w:r>
    </w:p>
    <w:p w:rsidR="00084F14" w:rsidRDefault="00827B0F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1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принцип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индивидуально-дифференцированного обучения и воспитания, диктующий необходимость учёта индивидуальных и типологических особенностей психофизического развития слепых и слабовидящих школьников в осуществлении педагогической деятельности;</w:t>
      </w:r>
    </w:p>
    <w:p w:rsidR="00084F14" w:rsidRDefault="00827B0F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1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принцип комплексного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подхода в реализации образовательным учреждением своих функций.</w:t>
      </w:r>
    </w:p>
    <w:p w:rsidR="00084F14" w:rsidRDefault="00827B0F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Роль предмета «</w:t>
      </w:r>
      <w:r>
        <w:rPr>
          <w:rFonts w:ascii="Times New Roman" w:eastAsia="SimSun" w:hAnsi="Times New Roman"/>
          <w:kern w:val="2"/>
          <w:sz w:val="28"/>
          <w:szCs w:val="28"/>
          <w:lang w:eastAsia="ar-SA"/>
        </w:rPr>
        <w:t>Занимательная математика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» в достижении целей и задач общеобразовательной программы основного общего образования с учётом особенностей психофизического развития и возможностей д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ля обучающихся с нарушением зрения.</w:t>
      </w:r>
    </w:p>
    <w:p w:rsidR="00084F14" w:rsidRDefault="00827B0F">
      <w:pPr>
        <w:widowControl w:val="0"/>
        <w:autoSpaceDE w:val="0"/>
        <w:autoSpaceDN w:val="0"/>
        <w:adjustRightInd w:val="0"/>
        <w:spacing w:after="0" w:line="240" w:lineRule="auto"/>
        <w:ind w:leftChars="-128" w:left="838" w:right="-143" w:hangingChars="400" w:hanging="112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  <w:r>
        <w:rPr>
          <w:rFonts w:ascii="Times New Roman" w:hAnsi="Times New Roman"/>
          <w:b/>
          <w:bCs/>
          <w:iCs/>
          <w:sz w:val="28"/>
          <w:szCs w:val="28"/>
        </w:rPr>
        <w:t>Цель</w:t>
      </w:r>
      <w:r>
        <w:rPr>
          <w:rFonts w:ascii="Times New Roman" w:hAnsi="Times New Roman"/>
          <w:bCs/>
          <w:iCs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развитие логического математического мышления, внимания, памяти, творческого воображения, наблюдательности,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последовательности рассуждения.</w:t>
      </w:r>
    </w:p>
    <w:p w:rsidR="00084F14" w:rsidRDefault="00827B0F">
      <w:pPr>
        <w:widowControl w:val="0"/>
        <w:autoSpaceDE w:val="0"/>
        <w:autoSpaceDN w:val="0"/>
        <w:adjustRightInd w:val="0"/>
        <w:spacing w:after="0" w:line="240" w:lineRule="auto"/>
        <w:ind w:right="-143"/>
        <w:contextualSpacing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Задачи</w:t>
      </w:r>
      <w:r>
        <w:rPr>
          <w:rFonts w:ascii="Times New Roman" w:hAnsi="Times New Roman"/>
          <w:bCs/>
          <w:sz w:val="28"/>
          <w:szCs w:val="28"/>
        </w:rPr>
        <w:t>:</w:t>
      </w:r>
    </w:p>
    <w:p w:rsidR="00084F14" w:rsidRDefault="00827B0F">
      <w:pPr>
        <w:widowControl w:val="0"/>
        <w:autoSpaceDE w:val="0"/>
        <w:autoSpaceDN w:val="0"/>
        <w:adjustRightInd w:val="0"/>
        <w:spacing w:after="0" w:line="240" w:lineRule="auto"/>
        <w:ind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расширять кругозор учащихся в различных областях </w:t>
      </w:r>
      <w:r>
        <w:rPr>
          <w:rFonts w:ascii="Times New Roman" w:hAnsi="Times New Roman"/>
          <w:sz w:val="28"/>
          <w:szCs w:val="28"/>
        </w:rPr>
        <w:t>элементарной математики;</w:t>
      </w:r>
      <w:r>
        <w:rPr>
          <w:rFonts w:ascii="Times New Roman" w:hAnsi="Times New Roman"/>
          <w:sz w:val="28"/>
          <w:szCs w:val="28"/>
        </w:rPr>
        <w:br/>
        <w:t>-  содействовать умелому использованию символики;</w:t>
      </w:r>
    </w:p>
    <w:p w:rsidR="00084F14" w:rsidRDefault="00827B0F">
      <w:pPr>
        <w:widowControl w:val="0"/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учить правильно применять математическую терминологию;</w:t>
      </w:r>
    </w:p>
    <w:p w:rsidR="00084F14" w:rsidRDefault="00827B0F">
      <w:pPr>
        <w:widowControl w:val="0"/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развивать умения отвлекаться от всех качественных сторон и явлений, сосредоточивая - внимание на количественных сторонах;</w:t>
      </w:r>
    </w:p>
    <w:p w:rsidR="00084F14" w:rsidRDefault="00827B0F">
      <w:pPr>
        <w:widowControl w:val="0"/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уметь делать доступные выводы и обобщения, обосновывать собственные мысли.</w:t>
      </w:r>
    </w:p>
    <w:p w:rsidR="00084F14" w:rsidRDefault="00084F14">
      <w:pPr>
        <w:widowControl w:val="0"/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</w:rPr>
      </w:pPr>
    </w:p>
    <w:p w:rsidR="00084F14" w:rsidRDefault="00827B0F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kern w:val="1"/>
          <w:sz w:val="28"/>
          <w:szCs w:val="28"/>
          <w:lang w:bidi="hi-IN"/>
        </w:rPr>
        <w:t>2.</w:t>
      </w:r>
      <w:r>
        <w:rPr>
          <w:rFonts w:ascii="Times New Roman" w:eastAsia="Times New Roman" w:hAnsi="Times New Roman"/>
          <w:b/>
          <w:sz w:val="28"/>
          <w:szCs w:val="28"/>
        </w:rPr>
        <w:t>Планируемые результаты учебного предмета.</w:t>
      </w:r>
    </w:p>
    <w:p w:rsidR="00084F14" w:rsidRDefault="00827B0F">
      <w:pPr>
        <w:pStyle w:val="c6"/>
        <w:shd w:val="clear" w:color="auto" w:fill="FFFFFF"/>
        <w:spacing w:before="0" w:beforeAutospacing="0" w:after="0" w:afterAutospacing="0"/>
        <w:rPr>
          <w:rStyle w:val="c8"/>
          <w:color w:val="000000"/>
          <w:sz w:val="28"/>
          <w:szCs w:val="28"/>
        </w:rPr>
      </w:pPr>
      <w:r>
        <w:rPr>
          <w:rStyle w:val="c8"/>
          <w:b/>
          <w:bCs/>
          <w:color w:val="000000"/>
          <w:sz w:val="28"/>
          <w:szCs w:val="28"/>
        </w:rPr>
        <w:t>Личностные :</w:t>
      </w:r>
    </w:p>
    <w:p w:rsidR="00084F14" w:rsidRDefault="00827B0F">
      <w:pPr>
        <w:pStyle w:val="c6"/>
        <w:shd w:val="clear" w:color="auto" w:fill="FFFFFF"/>
        <w:spacing w:before="0" w:beforeAutospacing="0" w:after="0" w:afterAutospacing="0"/>
        <w:jc w:val="both"/>
        <w:rPr>
          <w:rStyle w:val="c8"/>
          <w:color w:val="000000"/>
          <w:sz w:val="28"/>
          <w:szCs w:val="28"/>
        </w:rPr>
      </w:pPr>
      <w:r>
        <w:rPr>
          <w:rStyle w:val="c8"/>
          <w:color w:val="000000"/>
          <w:sz w:val="28"/>
          <w:szCs w:val="28"/>
        </w:rPr>
        <w:t xml:space="preserve">     Учебно-познавательный интерес к новому учебному материалу и способам решения новой частной задачи;</w:t>
      </w:r>
      <w:r>
        <w:rPr>
          <w:color w:val="000000"/>
          <w:sz w:val="28"/>
          <w:szCs w:val="28"/>
        </w:rPr>
        <w:t xml:space="preserve"> </w:t>
      </w:r>
      <w:r>
        <w:rPr>
          <w:rStyle w:val="c8"/>
          <w:color w:val="000000"/>
          <w:sz w:val="28"/>
          <w:szCs w:val="28"/>
        </w:rPr>
        <w:t>умение адекватно</w:t>
      </w:r>
      <w:r>
        <w:rPr>
          <w:rStyle w:val="c8"/>
          <w:color w:val="000000"/>
          <w:sz w:val="28"/>
          <w:szCs w:val="28"/>
        </w:rPr>
        <w:t xml:space="preserve"> оценивать результаты своей работы на основе критерия успешности учебной деятельности;</w:t>
      </w:r>
      <w:r>
        <w:rPr>
          <w:color w:val="000000"/>
          <w:sz w:val="28"/>
          <w:szCs w:val="28"/>
        </w:rPr>
        <w:t xml:space="preserve"> </w:t>
      </w:r>
      <w:r>
        <w:rPr>
          <w:rStyle w:val="c8"/>
          <w:color w:val="000000"/>
          <w:sz w:val="28"/>
          <w:szCs w:val="28"/>
        </w:rPr>
        <w:t>понимание причин успеха в учебной деятельности;</w:t>
      </w:r>
      <w:r>
        <w:rPr>
          <w:color w:val="000000"/>
          <w:sz w:val="28"/>
          <w:szCs w:val="28"/>
        </w:rPr>
        <w:t xml:space="preserve"> </w:t>
      </w:r>
      <w:r>
        <w:rPr>
          <w:rStyle w:val="c8"/>
          <w:color w:val="000000"/>
          <w:sz w:val="28"/>
          <w:szCs w:val="28"/>
        </w:rPr>
        <w:t>умение определять границы своего незнания, преодоление трудности с помощью одноклассников, учителя;</w:t>
      </w:r>
      <w:r>
        <w:rPr>
          <w:color w:val="000000"/>
          <w:sz w:val="28"/>
          <w:szCs w:val="28"/>
        </w:rPr>
        <w:t xml:space="preserve"> </w:t>
      </w:r>
      <w:r>
        <w:rPr>
          <w:rStyle w:val="c8"/>
          <w:color w:val="000000"/>
          <w:sz w:val="28"/>
          <w:szCs w:val="28"/>
        </w:rPr>
        <w:t>представление об осно</w:t>
      </w:r>
      <w:r>
        <w:rPr>
          <w:rStyle w:val="c8"/>
          <w:color w:val="000000"/>
          <w:sz w:val="28"/>
          <w:szCs w:val="28"/>
        </w:rPr>
        <w:t>вных моральных нормах</w:t>
      </w:r>
    </w:p>
    <w:p w:rsidR="00084F14" w:rsidRDefault="00827B0F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8"/>
          <w:b/>
          <w:bCs/>
          <w:color w:val="000000"/>
          <w:sz w:val="28"/>
          <w:szCs w:val="28"/>
        </w:rPr>
        <w:t>Регулятивные:</w:t>
      </w:r>
    </w:p>
    <w:p w:rsidR="00084F14" w:rsidRDefault="00827B0F">
      <w:pPr>
        <w:pStyle w:val="c6"/>
        <w:shd w:val="clear" w:color="auto" w:fill="FFFFFF"/>
        <w:spacing w:before="0" w:beforeAutospacing="0" w:after="0" w:afterAutospacing="0"/>
        <w:jc w:val="both"/>
        <w:rPr>
          <w:rStyle w:val="c8"/>
          <w:iCs/>
          <w:color w:val="000000"/>
          <w:sz w:val="28"/>
          <w:szCs w:val="28"/>
        </w:rPr>
      </w:pPr>
      <w:r>
        <w:rPr>
          <w:rStyle w:val="c8"/>
          <w:color w:val="000000"/>
          <w:sz w:val="28"/>
          <w:szCs w:val="28"/>
        </w:rPr>
        <w:t xml:space="preserve">    Принимать и сохранять учебную задачу;</w:t>
      </w:r>
      <w:r>
        <w:rPr>
          <w:iCs/>
          <w:color w:val="000000"/>
          <w:sz w:val="28"/>
          <w:szCs w:val="28"/>
        </w:rPr>
        <w:t xml:space="preserve"> </w:t>
      </w:r>
      <w:r>
        <w:rPr>
          <w:rStyle w:val="c8"/>
          <w:color w:val="000000"/>
          <w:sz w:val="28"/>
          <w:szCs w:val="28"/>
        </w:rPr>
        <w:t>планировать этапы решения задачи, определять последовательность учебных действий в соответствии с поставленной задачей;</w:t>
      </w:r>
      <w:r>
        <w:rPr>
          <w:iCs/>
          <w:color w:val="000000"/>
          <w:sz w:val="28"/>
          <w:szCs w:val="28"/>
        </w:rPr>
        <w:t xml:space="preserve"> </w:t>
      </w:r>
      <w:r>
        <w:rPr>
          <w:rStyle w:val="c8"/>
          <w:color w:val="000000"/>
          <w:sz w:val="28"/>
          <w:szCs w:val="28"/>
        </w:rPr>
        <w:t>осуществлять пошаговый и итоговый контроль по результату п</w:t>
      </w:r>
      <w:r>
        <w:rPr>
          <w:rStyle w:val="c8"/>
          <w:color w:val="000000"/>
          <w:sz w:val="28"/>
          <w:szCs w:val="28"/>
        </w:rPr>
        <w:t>од  руководством учителя;</w:t>
      </w:r>
      <w:r>
        <w:rPr>
          <w:iCs/>
          <w:color w:val="000000"/>
          <w:sz w:val="28"/>
          <w:szCs w:val="28"/>
        </w:rPr>
        <w:t xml:space="preserve"> </w:t>
      </w:r>
      <w:r>
        <w:rPr>
          <w:rStyle w:val="c8"/>
          <w:color w:val="000000"/>
          <w:sz w:val="28"/>
          <w:szCs w:val="28"/>
        </w:rPr>
        <w:t>анализировать ошибки и определять пути их преодоления;</w:t>
      </w:r>
      <w:r>
        <w:rPr>
          <w:iCs/>
          <w:color w:val="000000"/>
          <w:sz w:val="28"/>
          <w:szCs w:val="28"/>
        </w:rPr>
        <w:t xml:space="preserve"> </w:t>
      </w:r>
      <w:r>
        <w:rPr>
          <w:rStyle w:val="c8"/>
          <w:color w:val="000000"/>
          <w:sz w:val="28"/>
          <w:szCs w:val="28"/>
        </w:rPr>
        <w:t>различать способы и результат действия;</w:t>
      </w:r>
      <w:r>
        <w:rPr>
          <w:iCs/>
          <w:color w:val="000000"/>
          <w:sz w:val="28"/>
          <w:szCs w:val="28"/>
        </w:rPr>
        <w:t xml:space="preserve"> </w:t>
      </w:r>
      <w:r>
        <w:rPr>
          <w:rStyle w:val="c8"/>
          <w:color w:val="000000"/>
          <w:sz w:val="28"/>
          <w:szCs w:val="28"/>
        </w:rPr>
        <w:t>адекватно воспринимать оценку сверстников и учителя</w:t>
      </w:r>
    </w:p>
    <w:p w:rsidR="00084F14" w:rsidRDefault="00827B0F">
      <w:pPr>
        <w:pStyle w:val="c6"/>
        <w:shd w:val="clear" w:color="auto" w:fill="FFFFFF"/>
        <w:spacing w:before="0" w:beforeAutospacing="0" w:after="0" w:afterAutospacing="0"/>
        <w:jc w:val="both"/>
        <w:rPr>
          <w:rStyle w:val="c8"/>
          <w:b/>
          <w:bCs/>
          <w:color w:val="000000"/>
          <w:sz w:val="28"/>
          <w:szCs w:val="28"/>
        </w:rPr>
      </w:pPr>
      <w:r>
        <w:rPr>
          <w:rStyle w:val="c8"/>
          <w:b/>
          <w:bCs/>
          <w:color w:val="000000"/>
          <w:sz w:val="28"/>
          <w:szCs w:val="28"/>
        </w:rPr>
        <w:t>Познавательные:</w:t>
      </w:r>
    </w:p>
    <w:p w:rsidR="00084F14" w:rsidRDefault="00827B0F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8"/>
          <w:color w:val="000000"/>
          <w:sz w:val="28"/>
          <w:szCs w:val="28"/>
        </w:rPr>
        <w:t xml:space="preserve"> Анализировать объекты, выделять их характерные признаки и свойства</w:t>
      </w:r>
      <w:r>
        <w:rPr>
          <w:rStyle w:val="c8"/>
          <w:color w:val="000000"/>
          <w:sz w:val="28"/>
          <w:szCs w:val="28"/>
        </w:rPr>
        <w:t>, узнавать </w:t>
      </w:r>
      <w:r>
        <w:rPr>
          <w:rStyle w:val="c8"/>
          <w:b/>
          <w:bCs/>
          <w:color w:val="000000"/>
          <w:sz w:val="28"/>
          <w:szCs w:val="28"/>
        </w:rPr>
        <w:t> </w:t>
      </w:r>
      <w:r>
        <w:rPr>
          <w:rStyle w:val="c8"/>
          <w:color w:val="000000"/>
          <w:sz w:val="28"/>
          <w:szCs w:val="28"/>
        </w:rPr>
        <w:t>объекты по заданным признакам;</w:t>
      </w:r>
      <w:r>
        <w:rPr>
          <w:color w:val="000000"/>
          <w:sz w:val="28"/>
          <w:szCs w:val="28"/>
        </w:rPr>
        <w:t xml:space="preserve"> </w:t>
      </w:r>
      <w:r>
        <w:rPr>
          <w:rStyle w:val="c8"/>
          <w:color w:val="000000"/>
          <w:sz w:val="28"/>
          <w:szCs w:val="28"/>
        </w:rPr>
        <w:t>анализировать информацию, выбирать рациональный способ решения;</w:t>
      </w:r>
      <w:r>
        <w:rPr>
          <w:color w:val="000000"/>
          <w:sz w:val="28"/>
          <w:szCs w:val="28"/>
        </w:rPr>
        <w:t xml:space="preserve"> </w:t>
      </w:r>
      <w:r>
        <w:rPr>
          <w:rStyle w:val="c8"/>
          <w:color w:val="000000"/>
          <w:sz w:val="28"/>
          <w:szCs w:val="28"/>
        </w:rPr>
        <w:t>находить  сходства, различая, закономерности, основания для упорядочивания    объектов;</w:t>
      </w:r>
      <w:r>
        <w:rPr>
          <w:color w:val="000000"/>
          <w:sz w:val="28"/>
          <w:szCs w:val="28"/>
        </w:rPr>
        <w:t xml:space="preserve"> </w:t>
      </w:r>
      <w:r>
        <w:rPr>
          <w:rStyle w:val="c8"/>
          <w:color w:val="000000"/>
          <w:sz w:val="28"/>
          <w:szCs w:val="28"/>
        </w:rPr>
        <w:t>классифицировать объекты по заданным критериям и       формул</w:t>
      </w:r>
      <w:r>
        <w:rPr>
          <w:rStyle w:val="c8"/>
          <w:color w:val="000000"/>
          <w:sz w:val="28"/>
          <w:szCs w:val="28"/>
        </w:rPr>
        <w:t>ировать названия полученных групп.</w:t>
      </w:r>
      <w:r>
        <w:rPr>
          <w:color w:val="000000"/>
          <w:sz w:val="28"/>
          <w:szCs w:val="28"/>
        </w:rPr>
        <w:t xml:space="preserve"> </w:t>
      </w:r>
      <w:r>
        <w:rPr>
          <w:rStyle w:val="c8"/>
          <w:color w:val="000000"/>
          <w:sz w:val="28"/>
          <w:szCs w:val="28"/>
        </w:rPr>
        <w:t>устанавливать закономерности, соотношения между объектами в процессе наблюдения и сравнения;</w:t>
      </w:r>
      <w:r>
        <w:rPr>
          <w:color w:val="000000"/>
          <w:sz w:val="28"/>
          <w:szCs w:val="28"/>
        </w:rPr>
        <w:t xml:space="preserve"> </w:t>
      </w:r>
      <w:r>
        <w:rPr>
          <w:rStyle w:val="c8"/>
          <w:color w:val="000000"/>
          <w:sz w:val="28"/>
          <w:szCs w:val="28"/>
        </w:rPr>
        <w:t>осуществлять синтез как составление целого из частей;</w:t>
      </w:r>
      <w:r>
        <w:rPr>
          <w:color w:val="000000"/>
          <w:sz w:val="28"/>
          <w:szCs w:val="28"/>
        </w:rPr>
        <w:t xml:space="preserve"> </w:t>
      </w:r>
      <w:r>
        <w:rPr>
          <w:rStyle w:val="c8"/>
          <w:color w:val="000000"/>
          <w:sz w:val="28"/>
          <w:szCs w:val="28"/>
        </w:rPr>
        <w:t>выделять в тексте основную и второстепенную информацию;</w:t>
      </w:r>
      <w:r>
        <w:rPr>
          <w:color w:val="000000"/>
          <w:sz w:val="28"/>
          <w:szCs w:val="28"/>
        </w:rPr>
        <w:t xml:space="preserve"> </w:t>
      </w:r>
      <w:r>
        <w:rPr>
          <w:rStyle w:val="c8"/>
          <w:color w:val="000000"/>
          <w:sz w:val="28"/>
          <w:szCs w:val="28"/>
        </w:rPr>
        <w:t>формулировать проб</w:t>
      </w:r>
      <w:r>
        <w:rPr>
          <w:rStyle w:val="c8"/>
          <w:color w:val="000000"/>
          <w:sz w:val="28"/>
          <w:szCs w:val="28"/>
        </w:rPr>
        <w:t>лему;</w:t>
      </w:r>
      <w:r>
        <w:rPr>
          <w:color w:val="000000"/>
          <w:sz w:val="28"/>
          <w:szCs w:val="28"/>
        </w:rPr>
        <w:t xml:space="preserve"> </w:t>
      </w:r>
      <w:r>
        <w:rPr>
          <w:rStyle w:val="c8"/>
          <w:color w:val="000000"/>
          <w:sz w:val="28"/>
          <w:szCs w:val="28"/>
        </w:rPr>
        <w:t>строить рассуждения об объекте, его форме и свойствах;</w:t>
      </w:r>
      <w:r>
        <w:rPr>
          <w:color w:val="000000"/>
          <w:sz w:val="28"/>
          <w:szCs w:val="28"/>
        </w:rPr>
        <w:t xml:space="preserve"> </w:t>
      </w:r>
      <w:r>
        <w:rPr>
          <w:rStyle w:val="c8"/>
          <w:color w:val="000000"/>
          <w:sz w:val="28"/>
          <w:szCs w:val="28"/>
        </w:rPr>
        <w:t>устанавливать причинно- следственные отношения между изучаемыми понятиями и явлениями.</w:t>
      </w:r>
    </w:p>
    <w:p w:rsidR="00084F14" w:rsidRDefault="00827B0F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8"/>
          <w:b/>
          <w:bCs/>
          <w:color w:val="000000"/>
          <w:sz w:val="28"/>
          <w:szCs w:val="28"/>
        </w:rPr>
        <w:t>Коммуникативные:</w:t>
      </w:r>
    </w:p>
    <w:p w:rsidR="00084F14" w:rsidRDefault="00827B0F">
      <w:pPr>
        <w:pStyle w:val="c6"/>
        <w:shd w:val="clear" w:color="auto" w:fill="FFFFFF"/>
        <w:spacing w:before="0" w:beforeAutospacing="0" w:after="0" w:afterAutospacing="0"/>
        <w:jc w:val="both"/>
        <w:rPr>
          <w:rStyle w:val="c8"/>
          <w:color w:val="000000"/>
          <w:sz w:val="28"/>
          <w:szCs w:val="28"/>
        </w:rPr>
      </w:pPr>
      <w:r>
        <w:rPr>
          <w:rStyle w:val="c8"/>
          <w:color w:val="000000"/>
          <w:sz w:val="28"/>
          <w:szCs w:val="28"/>
        </w:rPr>
        <w:t xml:space="preserve">Принимать участие в совместной работе коллектива; вести диалог, работая в парах, </w:t>
      </w:r>
      <w:r>
        <w:rPr>
          <w:rStyle w:val="c8"/>
          <w:color w:val="000000"/>
          <w:sz w:val="28"/>
          <w:szCs w:val="28"/>
        </w:rPr>
        <w:t>группах; допускать существование различных точек зрения, уважать их точку зрения, уважать чужое мнение;</w:t>
      </w:r>
      <w:r>
        <w:rPr>
          <w:color w:val="000000"/>
          <w:sz w:val="28"/>
          <w:szCs w:val="28"/>
        </w:rPr>
        <w:t xml:space="preserve"> </w:t>
      </w:r>
      <w:r>
        <w:rPr>
          <w:rStyle w:val="c8"/>
          <w:color w:val="000000"/>
          <w:sz w:val="28"/>
          <w:szCs w:val="28"/>
        </w:rPr>
        <w:t>координировать свои действия с действиями партнёров;</w:t>
      </w:r>
      <w:r>
        <w:rPr>
          <w:color w:val="000000"/>
          <w:sz w:val="28"/>
          <w:szCs w:val="28"/>
        </w:rPr>
        <w:t xml:space="preserve"> </w:t>
      </w:r>
      <w:r>
        <w:rPr>
          <w:rStyle w:val="c8"/>
          <w:color w:val="000000"/>
          <w:sz w:val="28"/>
          <w:szCs w:val="28"/>
        </w:rPr>
        <w:t>корректно высказывать своё мнение, обосновывать свою позицию;</w:t>
      </w:r>
      <w:r>
        <w:rPr>
          <w:color w:val="000000"/>
          <w:sz w:val="28"/>
          <w:szCs w:val="28"/>
        </w:rPr>
        <w:t xml:space="preserve"> </w:t>
      </w:r>
      <w:r>
        <w:rPr>
          <w:rStyle w:val="c8"/>
          <w:color w:val="000000"/>
          <w:sz w:val="28"/>
          <w:szCs w:val="28"/>
        </w:rPr>
        <w:t>задавать вопросы для организации собс</w:t>
      </w:r>
      <w:r>
        <w:rPr>
          <w:rStyle w:val="c8"/>
          <w:color w:val="000000"/>
          <w:sz w:val="28"/>
          <w:szCs w:val="28"/>
        </w:rPr>
        <w:t>твенной и совместной деятельности;</w:t>
      </w:r>
      <w:r>
        <w:rPr>
          <w:color w:val="000000"/>
          <w:sz w:val="28"/>
          <w:szCs w:val="28"/>
        </w:rPr>
        <w:t xml:space="preserve"> </w:t>
      </w:r>
      <w:r>
        <w:rPr>
          <w:rStyle w:val="c8"/>
          <w:color w:val="000000"/>
          <w:sz w:val="28"/>
          <w:szCs w:val="28"/>
        </w:rPr>
        <w:t>осуществлять взаимный контроль совместных действий;</w:t>
      </w:r>
      <w:r>
        <w:rPr>
          <w:color w:val="000000"/>
          <w:sz w:val="28"/>
          <w:szCs w:val="28"/>
        </w:rPr>
        <w:t xml:space="preserve"> </w:t>
      </w:r>
      <w:r>
        <w:rPr>
          <w:rStyle w:val="c8"/>
          <w:color w:val="000000"/>
          <w:sz w:val="28"/>
          <w:szCs w:val="28"/>
        </w:rPr>
        <w:t>совершенствовать математическую речь;</w:t>
      </w:r>
      <w:r>
        <w:rPr>
          <w:color w:val="000000"/>
          <w:sz w:val="28"/>
          <w:szCs w:val="28"/>
        </w:rPr>
        <w:t xml:space="preserve"> </w:t>
      </w:r>
      <w:r>
        <w:rPr>
          <w:rStyle w:val="c8"/>
          <w:color w:val="000000"/>
          <w:sz w:val="28"/>
          <w:szCs w:val="28"/>
        </w:rPr>
        <w:t>высказывать суждения, используя различные аналоги понятия, слова, словосочетания, уточняющие смысл высказывания;</w:t>
      </w:r>
    </w:p>
    <w:p w:rsidR="00084F14" w:rsidRDefault="00827B0F">
      <w:pPr>
        <w:pStyle w:val="c6"/>
        <w:widowControl w:val="0"/>
        <w:shd w:val="clear" w:color="auto" w:fill="FFFFFF"/>
        <w:spacing w:before="0" w:beforeAutospacing="0" w:after="0" w:afterAutospacing="0"/>
        <w:ind w:left="-142" w:right="-14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Описание места кур</w:t>
      </w:r>
      <w:r>
        <w:rPr>
          <w:color w:val="000000"/>
          <w:sz w:val="28"/>
          <w:szCs w:val="28"/>
        </w:rPr>
        <w:t xml:space="preserve">са внеурочной деятельности в учебном плане. </w:t>
      </w:r>
    </w:p>
    <w:p w:rsidR="00084F14" w:rsidRDefault="00827B0F">
      <w:pPr>
        <w:widowControl w:val="0"/>
        <w:spacing w:after="0" w:line="240" w:lineRule="auto"/>
        <w:ind w:left="-142" w:right="-143"/>
        <w:jc w:val="both"/>
        <w:rPr>
          <w:rStyle w:val="c8"/>
          <w:rFonts w:ascii="Times New Roman" w:eastAsia="Times New Roman" w:hAnsi="Times New Roman"/>
          <w:sz w:val="28"/>
          <w:szCs w:val="28"/>
          <w:lang w:eastAsia="ru-RU"/>
        </w:rPr>
        <w:sectPr w:rsidR="00084F14">
          <w:footerReference w:type="default" r:id="rId8"/>
          <w:pgSz w:w="16838" w:h="11906" w:orient="landscape"/>
          <w:pgMar w:top="851" w:right="567" w:bottom="1134" w:left="1134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Программа рассчитана на 1год обучения (34 учебные недели в год, при нагрузке 1 час в неделю</w:t>
      </w:r>
    </w:p>
    <w:p w:rsidR="00084F14" w:rsidRDefault="00827B0F">
      <w:pPr>
        <w:pStyle w:val="c6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3.Содержание программы.</w:t>
      </w:r>
    </w:p>
    <w:p w:rsidR="00084F14" w:rsidRDefault="00084F14">
      <w:pPr>
        <w:pStyle w:val="1"/>
        <w:ind w:left="-142" w:right="-143"/>
        <w:jc w:val="center"/>
        <w:rPr>
          <w:rFonts w:ascii="Times New Roman" w:hAnsi="Times New Roman"/>
          <w:b/>
          <w:sz w:val="28"/>
          <w:szCs w:val="28"/>
        </w:rPr>
      </w:pPr>
    </w:p>
    <w:p w:rsidR="00084F14" w:rsidRDefault="00827B0F">
      <w:pPr>
        <w:spacing w:after="0" w:line="240" w:lineRule="auto"/>
        <w:ind w:left="-142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bCs/>
          <w:sz w:val="28"/>
          <w:szCs w:val="28"/>
        </w:rPr>
        <w:t>Из истории математики (5ч)</w:t>
      </w:r>
    </w:p>
    <w:p w:rsidR="00084F14" w:rsidRDefault="00827B0F">
      <w:pPr>
        <w:spacing w:after="0" w:line="240" w:lineRule="auto"/>
        <w:ind w:left="-142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Числа от 1 до 100. </w:t>
      </w:r>
    </w:p>
    <w:p w:rsidR="00084F14" w:rsidRDefault="00827B0F">
      <w:pPr>
        <w:spacing w:after="0" w:line="240" w:lineRule="auto"/>
        <w:ind w:left="-142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Решение и составление ребусов, содержащих числа. </w:t>
      </w:r>
    </w:p>
    <w:p w:rsidR="00084F14" w:rsidRDefault="00827B0F">
      <w:pPr>
        <w:spacing w:after="0" w:line="240" w:lineRule="auto"/>
        <w:ind w:left="-142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Сложение и вычитание чисел в пределах 100. </w:t>
      </w:r>
    </w:p>
    <w:p w:rsidR="00084F14" w:rsidRDefault="00827B0F">
      <w:pPr>
        <w:spacing w:after="0" w:line="240" w:lineRule="auto"/>
        <w:ind w:left="-142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умножения однозначных чисел и соответствующие случаи деления. Числовые головоломки: соединение чисел знаками действия так, чтобы в ответе получилось заданное число, и др. </w:t>
      </w:r>
    </w:p>
    <w:p w:rsidR="00084F14" w:rsidRDefault="00827B0F">
      <w:pPr>
        <w:spacing w:after="0" w:line="240" w:lineRule="auto"/>
        <w:ind w:left="-142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Поиск нескольких решений. Восстановление примеров: поиск цифры, которая скры</w:t>
      </w:r>
      <w:r>
        <w:rPr>
          <w:rFonts w:ascii="Times New Roman" w:hAnsi="Times New Roman"/>
          <w:sz w:val="28"/>
          <w:szCs w:val="28"/>
        </w:rPr>
        <w:t xml:space="preserve">та. Последовательное выполнение арифметических действий: отгадывание задуманных чисел. </w:t>
      </w:r>
    </w:p>
    <w:p w:rsidR="00084F14" w:rsidRDefault="00827B0F">
      <w:pPr>
        <w:spacing w:after="0" w:line="240" w:lineRule="auto"/>
        <w:ind w:left="-142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Заполнение числовых кроссвордов (судоку, магический квадрат и др.). </w:t>
      </w:r>
    </w:p>
    <w:p w:rsidR="00084F14" w:rsidRDefault="00827B0F">
      <w:pPr>
        <w:spacing w:after="0" w:line="240" w:lineRule="auto"/>
        <w:ind w:left="-142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Числа от 1 до 1000. Сложение и вычитание чисел в пределах 1000. </w:t>
      </w:r>
    </w:p>
    <w:p w:rsidR="00084F14" w:rsidRDefault="00827B0F">
      <w:pPr>
        <w:spacing w:after="0" w:line="240" w:lineRule="auto"/>
        <w:ind w:left="-142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Числовой палиндром: число, которое читается одинаково слева направо и справа налево. </w:t>
      </w:r>
    </w:p>
    <w:p w:rsidR="00084F14" w:rsidRDefault="00827B0F">
      <w:pPr>
        <w:spacing w:after="0" w:line="240" w:lineRule="auto"/>
        <w:ind w:left="-142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Поиск и чтение слов, связанных с математикой (в таблице, ходом шахматного коня и др.).</w:t>
      </w:r>
    </w:p>
    <w:p w:rsidR="00084F14" w:rsidRDefault="00827B0F">
      <w:pPr>
        <w:spacing w:after="0" w:line="240" w:lineRule="auto"/>
        <w:ind w:left="-142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Занимательные задания с римскими цифрами. </w:t>
      </w:r>
    </w:p>
    <w:p w:rsidR="00084F14" w:rsidRDefault="00827B0F">
      <w:pPr>
        <w:spacing w:after="0" w:line="240" w:lineRule="auto"/>
        <w:ind w:left="-142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Время. Единицы времени. </w:t>
      </w:r>
    </w:p>
    <w:p w:rsidR="00084F14" w:rsidRDefault="00827B0F">
      <w:pPr>
        <w:spacing w:after="0" w:line="240" w:lineRule="auto"/>
        <w:ind w:left="-142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Масса. Единицы </w:t>
      </w:r>
      <w:r>
        <w:rPr>
          <w:rFonts w:ascii="Times New Roman" w:hAnsi="Times New Roman"/>
          <w:sz w:val="28"/>
          <w:szCs w:val="28"/>
        </w:rPr>
        <w:t xml:space="preserve">массы. Литр. </w:t>
      </w:r>
    </w:p>
    <w:p w:rsidR="00084F14" w:rsidRDefault="00827B0F">
      <w:pPr>
        <w:spacing w:after="0" w:line="240" w:lineRule="auto"/>
        <w:ind w:left="-142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 организации обучения - математические игры: - «Весёлый счёт» - игра-соревнование; игры с игральными кубиками.</w:t>
      </w:r>
    </w:p>
    <w:p w:rsidR="00084F14" w:rsidRDefault="00827B0F">
      <w:pPr>
        <w:spacing w:after="0" w:line="240" w:lineRule="auto"/>
        <w:ind w:left="-142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Математика в играх (6ч)</w:t>
      </w:r>
    </w:p>
    <w:p w:rsidR="00084F14" w:rsidRDefault="00827B0F">
      <w:pPr>
        <w:spacing w:after="0" w:line="240" w:lineRule="auto"/>
        <w:ind w:left="-142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Игры: «Чья сумма больше?», «Лучший лодочник», «Русское лото», «Математическое домино», «Не собьюсь!», </w:t>
      </w:r>
      <w:r>
        <w:rPr>
          <w:rFonts w:ascii="Times New Roman" w:hAnsi="Times New Roman"/>
          <w:sz w:val="28"/>
          <w:szCs w:val="28"/>
        </w:rPr>
        <w:t>«Задумай число», «Отгадай задуманное число», «Отгадай число и месяц рождения»; «Волшебная палочка», «Лучший счётчик», «Не подведи друга», «День и ночь», «Счастливый случай», «Сбор плодов»,  «Магазин», «Какой ряд дружнее?».</w:t>
      </w:r>
    </w:p>
    <w:p w:rsidR="00084F14" w:rsidRDefault="00827B0F">
      <w:pPr>
        <w:spacing w:after="0" w:line="240" w:lineRule="auto"/>
        <w:ind w:left="-142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Игры с мячом: «Наоборот», «Не уро</w:t>
      </w:r>
      <w:r>
        <w:rPr>
          <w:rFonts w:ascii="Times New Roman" w:hAnsi="Times New Roman"/>
          <w:sz w:val="28"/>
          <w:szCs w:val="28"/>
        </w:rPr>
        <w:t>ни мяч».</w:t>
      </w:r>
    </w:p>
    <w:p w:rsidR="00084F14" w:rsidRDefault="00827B0F">
      <w:pPr>
        <w:spacing w:after="0" w:line="240" w:lineRule="auto"/>
        <w:ind w:left="-142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Математические пирамиды: «Сложение в пределах 10; 20; 100», «Вычитание в пределах 10; 20; 100», «Умножение», «Деление»; «Крестики-нолики», «Крестики-нолики на бесконечной доске», «Морской бой» и другие.</w:t>
      </w:r>
    </w:p>
    <w:p w:rsidR="00084F14" w:rsidRDefault="00827B0F">
      <w:pPr>
        <w:spacing w:after="0" w:line="240" w:lineRule="auto"/>
        <w:ind w:left="-142" w:right="-143"/>
        <w:jc w:val="both"/>
        <w:rPr>
          <w:rFonts w:ascii="Times New Roman" w:eastAsiaTheme="minorHAnsi" w:hAnsi="Times New Roman"/>
          <w:b/>
          <w:bCs/>
          <w:sz w:val="28"/>
          <w:szCs w:val="28"/>
        </w:rPr>
      </w:pPr>
      <w:r>
        <w:rPr>
          <w:rFonts w:ascii="Times New Roman" w:eastAsiaTheme="minorHAnsi" w:hAnsi="Times New Roman"/>
          <w:b/>
          <w:bCs/>
          <w:sz w:val="28"/>
          <w:szCs w:val="28"/>
        </w:rPr>
        <w:t>Ах, этот мир задач! ( 8 ч)</w:t>
      </w:r>
    </w:p>
    <w:p w:rsidR="00084F14" w:rsidRDefault="00827B0F">
      <w:pPr>
        <w:spacing w:after="0" w:line="240" w:lineRule="auto"/>
        <w:ind w:left="-142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Задачи, допускающ</w:t>
      </w:r>
      <w:r>
        <w:rPr>
          <w:rFonts w:ascii="Times New Roman" w:hAnsi="Times New Roman"/>
          <w:sz w:val="28"/>
          <w:szCs w:val="28"/>
        </w:rPr>
        <w:t>ие несколько способов решения. Задачи с недостаточными, некорректными данными, с избыточным составом условия. Последовательность шагов (алгоритм) решения задачи.</w:t>
      </w:r>
    </w:p>
    <w:p w:rsidR="00084F14" w:rsidRDefault="00827B0F">
      <w:pPr>
        <w:spacing w:after="0" w:line="240" w:lineRule="auto"/>
        <w:ind w:left="-142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Задачи, имеющие несколько решений. Обратные задачи и задания. Ориентировка в тексте задачи, вы</w:t>
      </w:r>
      <w:r>
        <w:rPr>
          <w:rFonts w:ascii="Times New Roman" w:hAnsi="Times New Roman"/>
          <w:sz w:val="28"/>
          <w:szCs w:val="28"/>
        </w:rPr>
        <w:t>деление условия и вопроса, данных и искомых чисел (величин). Выбор необходимой информации, содержащейся в тексте задачи, на рисунке или в таблице, для ответа на заданные вопросы.</w:t>
      </w:r>
    </w:p>
    <w:p w:rsidR="00084F14" w:rsidRDefault="00827B0F">
      <w:pPr>
        <w:spacing w:after="0" w:line="240" w:lineRule="auto"/>
        <w:ind w:left="-142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Старинные задачи. Логические задачи. Задачи на переливание. Составление анало</w:t>
      </w:r>
      <w:r>
        <w:rPr>
          <w:rFonts w:ascii="Times New Roman" w:hAnsi="Times New Roman"/>
          <w:sz w:val="28"/>
          <w:szCs w:val="28"/>
        </w:rPr>
        <w:t>гичных задач и заданий.</w:t>
      </w:r>
    </w:p>
    <w:p w:rsidR="00084F14" w:rsidRDefault="00827B0F">
      <w:pPr>
        <w:spacing w:after="0" w:line="240" w:lineRule="auto"/>
        <w:ind w:left="-142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Нестандартные задачи. Использование знаково-символических средств для моделирования ситуаций, описанных в задачах.</w:t>
      </w:r>
    </w:p>
    <w:p w:rsidR="00084F14" w:rsidRDefault="00827B0F">
      <w:pPr>
        <w:spacing w:after="0" w:line="240" w:lineRule="auto"/>
        <w:ind w:left="-142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Задачи, решаемые способом перебора. «Задачи и задания по проверке готовых решений, в том числе неверных. Анализ и оце</w:t>
      </w:r>
      <w:r>
        <w:rPr>
          <w:rFonts w:ascii="Times New Roman" w:hAnsi="Times New Roman"/>
          <w:sz w:val="28"/>
          <w:szCs w:val="28"/>
        </w:rPr>
        <w:t>нка готовых решений задачи, выбор верных решений.</w:t>
      </w:r>
    </w:p>
    <w:p w:rsidR="00084F14" w:rsidRDefault="00827B0F">
      <w:pPr>
        <w:spacing w:after="0" w:line="240" w:lineRule="auto"/>
        <w:ind w:left="-142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Задачи на доказательство, например найти цифровое значение букв в условной записи: СМЕХ + ГРОМ = ГРЕМИ и др. Обоснование выполняемых и выполненных действий.</w:t>
      </w:r>
    </w:p>
    <w:p w:rsidR="00084F14" w:rsidRDefault="00827B0F">
      <w:pPr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олимпиадных задач международного конкурса</w:t>
      </w:r>
      <w:r>
        <w:rPr>
          <w:rFonts w:ascii="Times New Roman" w:hAnsi="Times New Roman"/>
          <w:sz w:val="28"/>
          <w:szCs w:val="28"/>
        </w:rPr>
        <w:t xml:space="preserve"> «Кенгуру». Воспроизведение способа решения задачи. Выбор наиболее эффективных способов решения.</w:t>
      </w:r>
    </w:p>
    <w:p w:rsidR="00084F14" w:rsidRDefault="00827B0F">
      <w:pPr>
        <w:spacing w:after="0" w:line="240" w:lineRule="auto"/>
        <w:ind w:right="-143"/>
        <w:jc w:val="both"/>
        <w:rPr>
          <w:rFonts w:ascii="Times New Roman" w:eastAsiaTheme="minorHAnsi" w:hAnsi="Times New Roman"/>
          <w:b/>
          <w:bCs/>
          <w:sz w:val="28"/>
          <w:szCs w:val="28"/>
        </w:rPr>
      </w:pPr>
      <w:r>
        <w:rPr>
          <w:rFonts w:ascii="Times New Roman" w:eastAsiaTheme="minorHAnsi" w:hAnsi="Times New Roman"/>
          <w:b/>
          <w:bCs/>
          <w:sz w:val="28"/>
          <w:szCs w:val="28"/>
        </w:rPr>
        <w:t>Геометрия вокруг нас (9 ч)</w:t>
      </w:r>
    </w:p>
    <w:p w:rsidR="00084F14" w:rsidRDefault="00827B0F">
      <w:pPr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Пространственные представления. Понятия «влево», «вправо», «вверх», «вниз». Маршрут передвижения. Геометрические узоры. Составление </w:t>
      </w:r>
      <w:r>
        <w:rPr>
          <w:rFonts w:ascii="Times New Roman" w:hAnsi="Times New Roman"/>
          <w:sz w:val="28"/>
          <w:szCs w:val="28"/>
        </w:rPr>
        <w:t>танграмов. Закономерности в узорах. Симметрия. Фигуры, имеющие одну и несколько осей симметрии.</w:t>
      </w:r>
    </w:p>
    <w:p w:rsidR="00084F14" w:rsidRDefault="00827B0F">
      <w:pPr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Расположение деталей фигуры в исходной конструкции (треугольники, таны, уголки, спички). Части фигуры. Место заданной фигуры в конструкции. Расположение деталей</w:t>
      </w:r>
      <w:r>
        <w:rPr>
          <w:rFonts w:ascii="Times New Roman" w:hAnsi="Times New Roman"/>
          <w:sz w:val="28"/>
          <w:szCs w:val="28"/>
        </w:rPr>
        <w:t>. Выбор деталей в соответствии с заданным контуром конструкции. Поиск нескольких возможных вариантов решения. Составление и зарисовка фигур по собственному замыслу.</w:t>
      </w:r>
    </w:p>
    <w:p w:rsidR="00084F14" w:rsidRDefault="00827B0F">
      <w:pPr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Разрезание и составление фигур. Деление заданной фигуры на равные по площади части.</w:t>
      </w:r>
    </w:p>
    <w:p w:rsidR="00084F14" w:rsidRDefault="00827B0F">
      <w:pPr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Поиск з</w:t>
      </w:r>
      <w:r>
        <w:rPr>
          <w:rFonts w:ascii="Times New Roman" w:hAnsi="Times New Roman"/>
          <w:sz w:val="28"/>
          <w:szCs w:val="28"/>
        </w:rPr>
        <w:t>аданных фигур в фигурах сложной конфигурации.</w:t>
      </w:r>
    </w:p>
    <w:p w:rsidR="00084F14" w:rsidRDefault="00827B0F">
      <w:pPr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задач, формирующих геометрическую наблюдательность.</w:t>
      </w:r>
    </w:p>
    <w:p w:rsidR="00084F14" w:rsidRDefault="00827B0F">
      <w:pPr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Theme="minorHAnsi" w:hAnsi="Times New Roman"/>
          <w:b/>
          <w:bCs/>
          <w:sz w:val="28"/>
          <w:szCs w:val="28"/>
        </w:rPr>
      </w:pPr>
      <w:r>
        <w:rPr>
          <w:rFonts w:ascii="Times New Roman" w:eastAsiaTheme="minorHAnsi" w:hAnsi="Times New Roman"/>
          <w:b/>
          <w:bCs/>
          <w:sz w:val="28"/>
          <w:szCs w:val="28"/>
        </w:rPr>
        <w:t>Очень важную науку постигаем мы без скуки (6ч)</w:t>
      </w:r>
    </w:p>
    <w:p w:rsidR="00084F14" w:rsidRDefault="00827B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Задачи в стихах. Направление движения. Взаимное расположение предметов в пространстве. Проведение линии по заданному (алгоритму): путешествие точки (на листе в клетку). Построение собственного маршрута (рисунка) и его описание.   Геометрические узоры. Зак</w:t>
      </w:r>
      <w:r>
        <w:rPr>
          <w:rFonts w:ascii="Times New Roman" w:hAnsi="Times New Roman"/>
          <w:sz w:val="28"/>
          <w:szCs w:val="28"/>
        </w:rPr>
        <w:t>ономерности в узорах. Игра «За, между, перед, внутри, снаружи, на, под». Упражнения в анализе геометрической фигуры. Загадки. Буквенные выражения. Игра «Набери число». Части фигуры. Место заданной фигуры в конструкции. Упражнение «Собери башню».Игра «Какой</w:t>
      </w:r>
      <w:r>
        <w:rPr>
          <w:rFonts w:ascii="Times New Roman" w:hAnsi="Times New Roman"/>
          <w:sz w:val="28"/>
          <w:szCs w:val="28"/>
        </w:rPr>
        <w:t xml:space="preserve"> фигуры не хватает?»</w:t>
      </w:r>
    </w:p>
    <w:p w:rsidR="00084F14" w:rsidRDefault="00084F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84F14" w:rsidRDefault="00827B0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>
        <w:rPr>
          <w:rFonts w:ascii="Times New Roman" w:hAnsi="Times New Roman"/>
          <w:b/>
          <w:sz w:val="28"/>
          <w:szCs w:val="28"/>
        </w:rPr>
        <w:t>Тематическое планирование.</w:t>
      </w:r>
    </w:p>
    <w:p w:rsidR="00084F14" w:rsidRDefault="00084F14">
      <w:pPr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</w:p>
    <w:tbl>
      <w:tblPr>
        <w:tblStyle w:val="a8"/>
        <w:tblpPr w:leftFromText="180" w:rightFromText="180" w:vertAnchor="text" w:horzAnchor="page" w:tblpX="928" w:tblpY="321"/>
        <w:tblOverlap w:val="never"/>
        <w:tblW w:w="15332" w:type="dxa"/>
        <w:tblLook w:val="04A0" w:firstRow="1" w:lastRow="0" w:firstColumn="1" w:lastColumn="0" w:noHBand="0" w:noVBand="1"/>
      </w:tblPr>
      <w:tblGrid>
        <w:gridCol w:w="2237"/>
        <w:gridCol w:w="9837"/>
        <w:gridCol w:w="3258"/>
      </w:tblGrid>
      <w:tr w:rsidR="00084F14">
        <w:trPr>
          <w:trHeight w:val="131"/>
        </w:trPr>
        <w:tc>
          <w:tcPr>
            <w:tcW w:w="2237" w:type="dxa"/>
            <w:tcBorders>
              <w:right w:val="single" w:sz="4" w:space="0" w:color="auto"/>
            </w:tcBorders>
          </w:tcPr>
          <w:p w:rsidR="00084F14" w:rsidRDefault="00827B0F">
            <w:pPr>
              <w:widowControl w:val="0"/>
              <w:autoSpaceDE w:val="0"/>
              <w:autoSpaceDN w:val="0"/>
              <w:adjustRightInd w:val="0"/>
              <w:spacing w:after="160"/>
              <w:jc w:val="both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sz w:val="28"/>
                <w:szCs w:val="28"/>
              </w:rPr>
              <w:lastRenderedPageBreak/>
              <w:t>№</w:t>
            </w:r>
          </w:p>
        </w:tc>
        <w:tc>
          <w:tcPr>
            <w:tcW w:w="9837" w:type="dxa"/>
            <w:tcBorders>
              <w:left w:val="single" w:sz="4" w:space="0" w:color="auto"/>
              <w:right w:val="single" w:sz="4" w:space="0" w:color="auto"/>
            </w:tcBorders>
          </w:tcPr>
          <w:p w:rsidR="00084F14" w:rsidRDefault="00827B0F">
            <w:pPr>
              <w:widowControl w:val="0"/>
              <w:autoSpaceDE w:val="0"/>
              <w:autoSpaceDN w:val="0"/>
              <w:adjustRightInd w:val="0"/>
              <w:spacing w:after="160"/>
              <w:ind w:firstLine="709"/>
              <w:jc w:val="both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sz w:val="28"/>
                <w:szCs w:val="28"/>
              </w:rPr>
              <w:t>Название раздела. Тема</w:t>
            </w:r>
          </w:p>
        </w:tc>
        <w:tc>
          <w:tcPr>
            <w:tcW w:w="3258" w:type="dxa"/>
            <w:tcBorders>
              <w:left w:val="single" w:sz="4" w:space="0" w:color="auto"/>
            </w:tcBorders>
          </w:tcPr>
          <w:p w:rsidR="00084F14" w:rsidRDefault="00827B0F">
            <w:pPr>
              <w:widowControl w:val="0"/>
              <w:autoSpaceDE w:val="0"/>
              <w:autoSpaceDN w:val="0"/>
              <w:adjustRightInd w:val="0"/>
              <w:spacing w:after="160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sz w:val="28"/>
                <w:szCs w:val="28"/>
              </w:rPr>
              <w:t>Кол-во часов</w:t>
            </w:r>
          </w:p>
        </w:tc>
      </w:tr>
      <w:tr w:rsidR="00084F14">
        <w:trPr>
          <w:trHeight w:val="364"/>
        </w:trPr>
        <w:tc>
          <w:tcPr>
            <w:tcW w:w="2237" w:type="dxa"/>
            <w:tcBorders>
              <w:right w:val="single" w:sz="4" w:space="0" w:color="auto"/>
            </w:tcBorders>
          </w:tcPr>
          <w:p w:rsidR="00084F14" w:rsidRDefault="00827B0F">
            <w:pPr>
              <w:widowControl w:val="0"/>
              <w:autoSpaceDE w:val="0"/>
              <w:autoSpaceDN w:val="0"/>
              <w:adjustRightInd w:val="0"/>
              <w:spacing w:after="160"/>
              <w:jc w:val="center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837" w:type="dxa"/>
            <w:tcBorders>
              <w:right w:val="single" w:sz="4" w:space="0" w:color="auto"/>
            </w:tcBorders>
          </w:tcPr>
          <w:p w:rsidR="00084F14" w:rsidRDefault="00827B0F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 xml:space="preserve">Из истории математики </w:t>
            </w:r>
          </w:p>
        </w:tc>
        <w:tc>
          <w:tcPr>
            <w:tcW w:w="3258" w:type="dxa"/>
            <w:tcBorders>
              <w:left w:val="single" w:sz="4" w:space="0" w:color="auto"/>
            </w:tcBorders>
          </w:tcPr>
          <w:p w:rsidR="00084F14" w:rsidRDefault="00827B0F">
            <w:pPr>
              <w:widowControl w:val="0"/>
              <w:autoSpaceDE w:val="0"/>
              <w:autoSpaceDN w:val="0"/>
              <w:adjustRightInd w:val="0"/>
              <w:spacing w:after="160"/>
              <w:jc w:val="center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5</w:t>
            </w:r>
          </w:p>
        </w:tc>
      </w:tr>
      <w:tr w:rsidR="00084F14">
        <w:tc>
          <w:tcPr>
            <w:tcW w:w="2237" w:type="dxa"/>
            <w:tcBorders>
              <w:right w:val="single" w:sz="4" w:space="0" w:color="auto"/>
            </w:tcBorders>
          </w:tcPr>
          <w:p w:rsidR="00084F14" w:rsidRDefault="00827B0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9837" w:type="dxa"/>
            <w:tcBorders>
              <w:right w:val="single" w:sz="4" w:space="0" w:color="auto"/>
            </w:tcBorders>
          </w:tcPr>
          <w:p w:rsidR="00084F14" w:rsidRDefault="00827B0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Математика в играх </w:t>
            </w:r>
          </w:p>
        </w:tc>
        <w:tc>
          <w:tcPr>
            <w:tcW w:w="3258" w:type="dxa"/>
            <w:tcBorders>
              <w:left w:val="single" w:sz="4" w:space="0" w:color="auto"/>
            </w:tcBorders>
          </w:tcPr>
          <w:p w:rsidR="00084F14" w:rsidRDefault="00827B0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084F14">
        <w:tc>
          <w:tcPr>
            <w:tcW w:w="2237" w:type="dxa"/>
            <w:tcBorders>
              <w:right w:val="single" w:sz="4" w:space="0" w:color="auto"/>
            </w:tcBorders>
          </w:tcPr>
          <w:p w:rsidR="00084F14" w:rsidRDefault="00827B0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9837" w:type="dxa"/>
            <w:tcBorders>
              <w:right w:val="single" w:sz="4" w:space="0" w:color="auto"/>
            </w:tcBorders>
          </w:tcPr>
          <w:p w:rsidR="00084F14" w:rsidRDefault="00827B0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 xml:space="preserve">Геометрия вокруг нас </w:t>
            </w:r>
          </w:p>
        </w:tc>
        <w:tc>
          <w:tcPr>
            <w:tcW w:w="3258" w:type="dxa"/>
            <w:tcBorders>
              <w:left w:val="single" w:sz="4" w:space="0" w:color="auto"/>
            </w:tcBorders>
          </w:tcPr>
          <w:p w:rsidR="00084F14" w:rsidRDefault="00827B0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</w:tr>
      <w:tr w:rsidR="00084F14">
        <w:tc>
          <w:tcPr>
            <w:tcW w:w="2237" w:type="dxa"/>
            <w:tcBorders>
              <w:right w:val="single" w:sz="4" w:space="0" w:color="auto"/>
            </w:tcBorders>
          </w:tcPr>
          <w:p w:rsidR="00084F14" w:rsidRDefault="00827B0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9837" w:type="dxa"/>
            <w:tcBorders>
              <w:right w:val="single" w:sz="4" w:space="0" w:color="auto"/>
            </w:tcBorders>
          </w:tcPr>
          <w:p w:rsidR="00084F14" w:rsidRDefault="00827B0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 xml:space="preserve">Ах, этот мир задач! </w:t>
            </w:r>
          </w:p>
        </w:tc>
        <w:tc>
          <w:tcPr>
            <w:tcW w:w="3258" w:type="dxa"/>
            <w:tcBorders>
              <w:left w:val="single" w:sz="4" w:space="0" w:color="auto"/>
            </w:tcBorders>
          </w:tcPr>
          <w:p w:rsidR="00084F14" w:rsidRDefault="00827B0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</w:tr>
      <w:tr w:rsidR="00084F14">
        <w:tc>
          <w:tcPr>
            <w:tcW w:w="2237" w:type="dxa"/>
            <w:tcBorders>
              <w:right w:val="single" w:sz="4" w:space="0" w:color="auto"/>
            </w:tcBorders>
          </w:tcPr>
          <w:p w:rsidR="00084F14" w:rsidRDefault="00827B0F">
            <w:pPr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9837" w:type="dxa"/>
            <w:tcBorders>
              <w:right w:val="single" w:sz="4" w:space="0" w:color="auto"/>
            </w:tcBorders>
          </w:tcPr>
          <w:p w:rsidR="00084F14" w:rsidRDefault="00827B0F">
            <w:pPr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 xml:space="preserve">Очень важную науку постигаем мы без скуки </w:t>
            </w:r>
          </w:p>
        </w:tc>
        <w:tc>
          <w:tcPr>
            <w:tcW w:w="3258" w:type="dxa"/>
            <w:tcBorders>
              <w:left w:val="single" w:sz="4" w:space="0" w:color="auto"/>
            </w:tcBorders>
          </w:tcPr>
          <w:p w:rsidR="00084F14" w:rsidRDefault="00827B0F">
            <w:pPr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sz w:val="28"/>
                <w:szCs w:val="28"/>
              </w:rPr>
              <w:t>6</w:t>
            </w:r>
          </w:p>
        </w:tc>
      </w:tr>
    </w:tbl>
    <w:p w:rsidR="00084F14" w:rsidRDefault="00084F14">
      <w:pPr>
        <w:autoSpaceDE w:val="0"/>
        <w:autoSpaceDN w:val="0"/>
        <w:adjustRightInd w:val="0"/>
        <w:spacing w:after="0" w:line="240" w:lineRule="auto"/>
        <w:jc w:val="both"/>
        <w:rPr>
          <w:rStyle w:val="a3"/>
          <w:rFonts w:ascii="Times New Roman" w:hAnsi="Times New Roman"/>
          <w:iCs/>
          <w:color w:val="191919"/>
          <w:sz w:val="28"/>
          <w:szCs w:val="28"/>
        </w:rPr>
      </w:pPr>
    </w:p>
    <w:p w:rsidR="00084F14" w:rsidRDefault="00084F14">
      <w:pPr>
        <w:spacing w:after="0" w:line="240" w:lineRule="auto"/>
        <w:jc w:val="center"/>
        <w:rPr>
          <w:rStyle w:val="a3"/>
          <w:rFonts w:ascii="Times New Roman" w:hAnsi="Times New Roman"/>
          <w:sz w:val="28"/>
          <w:szCs w:val="28"/>
        </w:rPr>
      </w:pPr>
    </w:p>
    <w:p w:rsidR="00084F14" w:rsidRDefault="00084F14">
      <w:pPr>
        <w:spacing w:after="0" w:line="240" w:lineRule="auto"/>
        <w:jc w:val="center"/>
        <w:rPr>
          <w:rStyle w:val="a3"/>
          <w:rFonts w:ascii="Times New Roman" w:hAnsi="Times New Roman"/>
          <w:sz w:val="28"/>
          <w:szCs w:val="28"/>
        </w:rPr>
      </w:pPr>
    </w:p>
    <w:p w:rsidR="00084F14" w:rsidRDefault="00084F14">
      <w:pPr>
        <w:spacing w:after="0" w:line="240" w:lineRule="auto"/>
        <w:rPr>
          <w:rStyle w:val="a3"/>
          <w:rFonts w:ascii="Times New Roman" w:hAnsi="Times New Roman"/>
          <w:sz w:val="28"/>
          <w:szCs w:val="28"/>
        </w:rPr>
      </w:pPr>
    </w:p>
    <w:p w:rsidR="00084F14" w:rsidRDefault="00084F14">
      <w:pPr>
        <w:spacing w:after="0" w:line="240" w:lineRule="auto"/>
        <w:rPr>
          <w:rStyle w:val="a3"/>
          <w:rFonts w:ascii="Times New Roman" w:hAnsi="Times New Roman"/>
          <w:sz w:val="28"/>
          <w:szCs w:val="28"/>
        </w:rPr>
      </w:pPr>
    </w:p>
    <w:p w:rsidR="00084F14" w:rsidRDefault="00827B0F">
      <w:pPr>
        <w:spacing w:after="0" w:line="240" w:lineRule="auto"/>
        <w:rPr>
          <w:rStyle w:val="a3"/>
          <w:rFonts w:ascii="Times New Roman" w:hAnsi="Times New Roman"/>
          <w:sz w:val="28"/>
          <w:szCs w:val="28"/>
        </w:rPr>
      </w:pPr>
      <w:r>
        <w:rPr>
          <w:rStyle w:val="a3"/>
          <w:rFonts w:ascii="Times New Roman" w:hAnsi="Times New Roman"/>
          <w:sz w:val="28"/>
          <w:szCs w:val="28"/>
        </w:rPr>
        <w:t xml:space="preserve">                                                     Календарно</w:t>
      </w:r>
      <w:r>
        <w:rPr>
          <w:rStyle w:val="a3"/>
          <w:rFonts w:ascii="Times New Roman" w:hAnsi="Times New Roman"/>
          <w:sz w:val="28"/>
          <w:szCs w:val="28"/>
        </w:rPr>
        <w:t xml:space="preserve"> </w:t>
      </w:r>
      <w:r>
        <w:rPr>
          <w:rStyle w:val="a3"/>
          <w:rFonts w:ascii="Times New Roman" w:hAnsi="Times New Roman"/>
          <w:sz w:val="28"/>
          <w:szCs w:val="28"/>
        </w:rPr>
        <w:t>-</w:t>
      </w:r>
      <w:r>
        <w:rPr>
          <w:rStyle w:val="a3"/>
          <w:rFonts w:ascii="Times New Roman" w:hAnsi="Times New Roman"/>
          <w:sz w:val="28"/>
          <w:szCs w:val="28"/>
        </w:rPr>
        <w:t xml:space="preserve"> </w:t>
      </w:r>
      <w:r>
        <w:rPr>
          <w:rStyle w:val="a3"/>
          <w:rFonts w:ascii="Times New Roman" w:hAnsi="Times New Roman"/>
          <w:sz w:val="28"/>
          <w:szCs w:val="28"/>
        </w:rPr>
        <w:t>тематическое планирование</w:t>
      </w:r>
    </w:p>
    <w:p w:rsidR="00084F14" w:rsidRDefault="00084F14">
      <w:pPr>
        <w:spacing w:after="0" w:line="240" w:lineRule="auto"/>
        <w:rPr>
          <w:rStyle w:val="a3"/>
          <w:rFonts w:ascii="Times New Roman" w:hAnsi="Times New Roman"/>
          <w:sz w:val="28"/>
          <w:szCs w:val="28"/>
        </w:rPr>
      </w:pPr>
    </w:p>
    <w:tbl>
      <w:tblPr>
        <w:tblStyle w:val="a8"/>
        <w:tblW w:w="153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33"/>
        <w:gridCol w:w="47"/>
        <w:gridCol w:w="9469"/>
        <w:gridCol w:w="1134"/>
        <w:gridCol w:w="73"/>
        <w:gridCol w:w="81"/>
        <w:gridCol w:w="10"/>
        <w:gridCol w:w="51"/>
        <w:gridCol w:w="1514"/>
        <w:gridCol w:w="2098"/>
      </w:tblGrid>
      <w:tr w:rsidR="00084F14">
        <w:trPr>
          <w:trHeight w:val="131"/>
        </w:trPr>
        <w:tc>
          <w:tcPr>
            <w:tcW w:w="880" w:type="dxa"/>
            <w:gridSpan w:val="2"/>
          </w:tcPr>
          <w:p w:rsidR="00084F14" w:rsidRDefault="00827B0F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9469" w:type="dxa"/>
          </w:tcPr>
          <w:p w:rsidR="00084F14" w:rsidRDefault="00827B0F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firstLine="709"/>
              <w:jc w:val="both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sz w:val="28"/>
                <w:szCs w:val="28"/>
              </w:rPr>
              <w:t>Название темы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84F14" w:rsidRDefault="00827B0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59" w:lineRule="auto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382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84F14" w:rsidRDefault="00827B0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59" w:lineRule="auto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sz w:val="28"/>
                <w:szCs w:val="28"/>
              </w:rPr>
              <w:t>Дата</w:t>
            </w:r>
          </w:p>
        </w:tc>
      </w:tr>
      <w:tr w:rsidR="00084F14">
        <w:trPr>
          <w:trHeight w:val="364"/>
        </w:trPr>
        <w:tc>
          <w:tcPr>
            <w:tcW w:w="10349" w:type="dxa"/>
            <w:gridSpan w:val="3"/>
            <w:tcBorders>
              <w:right w:val="single" w:sz="4" w:space="0" w:color="auto"/>
            </w:tcBorders>
          </w:tcPr>
          <w:p w:rsidR="00084F14" w:rsidRDefault="00827B0F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firstLine="709"/>
              <w:jc w:val="center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Из истории математики (5ч)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84F14" w:rsidRDefault="00084F14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</w:p>
        </w:tc>
        <w:tc>
          <w:tcPr>
            <w:tcW w:w="1729" w:type="dxa"/>
            <w:gridSpan w:val="5"/>
            <w:tcBorders>
              <w:right w:val="single" w:sz="4" w:space="0" w:color="auto"/>
            </w:tcBorders>
          </w:tcPr>
          <w:p w:rsidR="00084F14" w:rsidRDefault="00827B0F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Cs/>
                <w:sz w:val="28"/>
                <w:szCs w:val="28"/>
              </w:rPr>
              <w:t>По плану</w:t>
            </w:r>
          </w:p>
        </w:tc>
        <w:tc>
          <w:tcPr>
            <w:tcW w:w="2098" w:type="dxa"/>
            <w:tcBorders>
              <w:left w:val="single" w:sz="4" w:space="0" w:color="auto"/>
            </w:tcBorders>
          </w:tcPr>
          <w:p w:rsidR="00084F14" w:rsidRDefault="00827B0F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Cs/>
                <w:sz w:val="28"/>
                <w:szCs w:val="28"/>
              </w:rPr>
              <w:t>По факту</w:t>
            </w:r>
          </w:p>
        </w:tc>
      </w:tr>
      <w:tr w:rsidR="00084F14">
        <w:tc>
          <w:tcPr>
            <w:tcW w:w="880" w:type="dxa"/>
            <w:gridSpan w:val="2"/>
          </w:tcPr>
          <w:p w:rsidR="00084F14" w:rsidRDefault="00827B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69" w:type="dxa"/>
          </w:tcPr>
          <w:p w:rsidR="00084F14" w:rsidRDefault="00827B0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Вводное занятие.   «Математика – царица наук»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84F14" w:rsidRDefault="00827B0F">
            <w:pPr>
              <w:tabs>
                <w:tab w:val="left" w:pos="0"/>
              </w:tabs>
              <w:spacing w:after="160" w:line="259" w:lineRule="auto"/>
              <w:jc w:val="center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29" w:type="dxa"/>
            <w:gridSpan w:val="5"/>
            <w:tcBorders>
              <w:right w:val="single" w:sz="4" w:space="0" w:color="auto"/>
            </w:tcBorders>
          </w:tcPr>
          <w:p w:rsidR="00084F14" w:rsidRDefault="00827B0F">
            <w:pPr>
              <w:tabs>
                <w:tab w:val="left" w:pos="0"/>
              </w:tabs>
              <w:spacing w:after="160" w:line="259" w:lineRule="auto"/>
              <w:jc w:val="center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Cs/>
                <w:sz w:val="28"/>
                <w:szCs w:val="28"/>
              </w:rPr>
              <w:t>06.09</w:t>
            </w:r>
          </w:p>
        </w:tc>
        <w:tc>
          <w:tcPr>
            <w:tcW w:w="2098" w:type="dxa"/>
            <w:tcBorders>
              <w:left w:val="single" w:sz="4" w:space="0" w:color="auto"/>
            </w:tcBorders>
          </w:tcPr>
          <w:p w:rsidR="00084F14" w:rsidRDefault="00084F14">
            <w:pPr>
              <w:tabs>
                <w:tab w:val="left" w:pos="0"/>
              </w:tabs>
              <w:spacing w:after="160" w:line="259" w:lineRule="auto"/>
              <w:jc w:val="both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</w:p>
        </w:tc>
      </w:tr>
      <w:tr w:rsidR="00084F14">
        <w:tc>
          <w:tcPr>
            <w:tcW w:w="880" w:type="dxa"/>
            <w:gridSpan w:val="2"/>
          </w:tcPr>
          <w:p w:rsidR="00084F14" w:rsidRDefault="00827B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469" w:type="dxa"/>
          </w:tcPr>
          <w:p w:rsidR="00084F14" w:rsidRDefault="00827B0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Как люди учились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считать?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84F14" w:rsidRDefault="00827B0F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1729" w:type="dxa"/>
            <w:gridSpan w:val="5"/>
            <w:tcBorders>
              <w:right w:val="single" w:sz="4" w:space="0" w:color="auto"/>
            </w:tcBorders>
          </w:tcPr>
          <w:p w:rsidR="00084F14" w:rsidRDefault="00827B0F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13</w:t>
            </w:r>
          </w:p>
        </w:tc>
        <w:tc>
          <w:tcPr>
            <w:tcW w:w="2098" w:type="dxa"/>
            <w:tcBorders>
              <w:left w:val="single" w:sz="4" w:space="0" w:color="auto"/>
            </w:tcBorders>
          </w:tcPr>
          <w:p w:rsidR="00084F14" w:rsidRDefault="00084F14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84F14">
        <w:tc>
          <w:tcPr>
            <w:tcW w:w="880" w:type="dxa"/>
            <w:gridSpan w:val="2"/>
          </w:tcPr>
          <w:p w:rsidR="00084F14" w:rsidRDefault="00827B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469" w:type="dxa"/>
          </w:tcPr>
          <w:p w:rsidR="00084F14" w:rsidRDefault="00827B0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Римские цифры и как с ними работать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84F14" w:rsidRDefault="00827B0F">
            <w:pPr>
              <w:shd w:val="clear" w:color="auto" w:fill="FFFFFF"/>
              <w:spacing w:after="150" w:line="330" w:lineRule="atLeast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29" w:type="dxa"/>
            <w:gridSpan w:val="5"/>
            <w:tcBorders>
              <w:right w:val="single" w:sz="4" w:space="0" w:color="auto"/>
            </w:tcBorders>
          </w:tcPr>
          <w:p w:rsidR="00084F14" w:rsidRDefault="00827B0F">
            <w:pPr>
              <w:shd w:val="clear" w:color="auto" w:fill="FFFFFF"/>
              <w:spacing w:after="150" w:line="330" w:lineRule="atLeast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098" w:type="dxa"/>
            <w:tcBorders>
              <w:left w:val="single" w:sz="4" w:space="0" w:color="auto"/>
            </w:tcBorders>
          </w:tcPr>
          <w:p w:rsidR="00084F14" w:rsidRDefault="00084F14">
            <w:pPr>
              <w:shd w:val="clear" w:color="auto" w:fill="FFFFFF"/>
              <w:spacing w:after="150" w:line="330" w:lineRule="atLeast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84F14">
        <w:tc>
          <w:tcPr>
            <w:tcW w:w="880" w:type="dxa"/>
            <w:gridSpan w:val="2"/>
          </w:tcPr>
          <w:p w:rsidR="00084F14" w:rsidRDefault="00827B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9469" w:type="dxa"/>
          </w:tcPr>
          <w:p w:rsidR="00084F14" w:rsidRDefault="00827B0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Древние ученые Архимед, Евклид, их вклад в развитие математики как науки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84F14" w:rsidRDefault="00827B0F">
            <w:pPr>
              <w:tabs>
                <w:tab w:val="left" w:pos="0"/>
              </w:tabs>
              <w:spacing w:line="259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1729" w:type="dxa"/>
            <w:gridSpan w:val="5"/>
            <w:tcBorders>
              <w:right w:val="single" w:sz="4" w:space="0" w:color="auto"/>
            </w:tcBorders>
          </w:tcPr>
          <w:p w:rsidR="00084F14" w:rsidRDefault="00827B0F">
            <w:pPr>
              <w:tabs>
                <w:tab w:val="left" w:pos="0"/>
              </w:tabs>
              <w:spacing w:line="259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27</w:t>
            </w:r>
          </w:p>
        </w:tc>
        <w:tc>
          <w:tcPr>
            <w:tcW w:w="2098" w:type="dxa"/>
            <w:tcBorders>
              <w:left w:val="single" w:sz="4" w:space="0" w:color="auto"/>
            </w:tcBorders>
          </w:tcPr>
          <w:p w:rsidR="00084F14" w:rsidRDefault="00084F14">
            <w:pPr>
              <w:tabs>
                <w:tab w:val="left" w:pos="0"/>
              </w:tabs>
              <w:spacing w:line="259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84F14">
        <w:tc>
          <w:tcPr>
            <w:tcW w:w="880" w:type="dxa"/>
            <w:gridSpan w:val="2"/>
          </w:tcPr>
          <w:p w:rsidR="00084F14" w:rsidRDefault="00827B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469" w:type="dxa"/>
          </w:tcPr>
          <w:p w:rsidR="00084F14" w:rsidRDefault="00827B0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Числа-великаны. Коллективный счет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84F14" w:rsidRDefault="00827B0F">
            <w:pPr>
              <w:tabs>
                <w:tab w:val="left" w:pos="0"/>
              </w:tabs>
              <w:spacing w:after="160" w:line="259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1729" w:type="dxa"/>
            <w:gridSpan w:val="5"/>
            <w:tcBorders>
              <w:right w:val="single" w:sz="4" w:space="0" w:color="auto"/>
            </w:tcBorders>
          </w:tcPr>
          <w:p w:rsidR="00084F14" w:rsidRDefault="00827B0F">
            <w:pPr>
              <w:tabs>
                <w:tab w:val="left" w:pos="0"/>
              </w:tabs>
              <w:spacing w:after="160" w:line="259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04.10</w:t>
            </w:r>
          </w:p>
        </w:tc>
        <w:tc>
          <w:tcPr>
            <w:tcW w:w="2098" w:type="dxa"/>
            <w:tcBorders>
              <w:left w:val="single" w:sz="4" w:space="0" w:color="auto"/>
            </w:tcBorders>
          </w:tcPr>
          <w:p w:rsidR="00084F14" w:rsidRDefault="00084F14">
            <w:pPr>
              <w:tabs>
                <w:tab w:val="left" w:pos="0"/>
              </w:tabs>
              <w:spacing w:after="160" w:line="259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84F14">
        <w:tc>
          <w:tcPr>
            <w:tcW w:w="15310" w:type="dxa"/>
            <w:gridSpan w:val="10"/>
          </w:tcPr>
          <w:p w:rsidR="00084F14" w:rsidRDefault="00827B0F">
            <w:pPr>
              <w:spacing w:before="100" w:beforeAutospacing="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Математика в играх (6ч)</w:t>
            </w:r>
          </w:p>
        </w:tc>
      </w:tr>
      <w:tr w:rsidR="00084F14">
        <w:tc>
          <w:tcPr>
            <w:tcW w:w="880" w:type="dxa"/>
            <w:gridSpan w:val="2"/>
          </w:tcPr>
          <w:p w:rsidR="00084F14" w:rsidRDefault="00827B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469" w:type="dxa"/>
          </w:tcPr>
          <w:p w:rsidR="00084F14" w:rsidRDefault="00827B0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Математические ребусы, их составление и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разгадывание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84F14" w:rsidRDefault="00827B0F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1729" w:type="dxa"/>
            <w:gridSpan w:val="5"/>
            <w:tcBorders>
              <w:right w:val="single" w:sz="4" w:space="0" w:color="auto"/>
            </w:tcBorders>
          </w:tcPr>
          <w:p w:rsidR="00084F14" w:rsidRDefault="00827B0F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11</w:t>
            </w:r>
          </w:p>
        </w:tc>
        <w:tc>
          <w:tcPr>
            <w:tcW w:w="2098" w:type="dxa"/>
            <w:tcBorders>
              <w:left w:val="single" w:sz="4" w:space="0" w:color="auto"/>
            </w:tcBorders>
          </w:tcPr>
          <w:p w:rsidR="00084F14" w:rsidRDefault="00084F14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84F14">
        <w:tc>
          <w:tcPr>
            <w:tcW w:w="880" w:type="dxa"/>
            <w:gridSpan w:val="2"/>
          </w:tcPr>
          <w:p w:rsidR="00084F14" w:rsidRDefault="00827B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9469" w:type="dxa"/>
          </w:tcPr>
          <w:p w:rsidR="00084F14" w:rsidRDefault="00827B0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Математические кроссворды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84F14" w:rsidRDefault="00827B0F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1729" w:type="dxa"/>
            <w:gridSpan w:val="5"/>
            <w:tcBorders>
              <w:right w:val="single" w:sz="4" w:space="0" w:color="auto"/>
            </w:tcBorders>
          </w:tcPr>
          <w:p w:rsidR="00084F14" w:rsidRDefault="00827B0F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18</w:t>
            </w:r>
          </w:p>
        </w:tc>
        <w:tc>
          <w:tcPr>
            <w:tcW w:w="2098" w:type="dxa"/>
            <w:tcBorders>
              <w:left w:val="single" w:sz="4" w:space="0" w:color="auto"/>
            </w:tcBorders>
          </w:tcPr>
          <w:p w:rsidR="00084F14" w:rsidRDefault="00084F14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84F14">
        <w:tc>
          <w:tcPr>
            <w:tcW w:w="880" w:type="dxa"/>
            <w:gridSpan w:val="2"/>
          </w:tcPr>
          <w:p w:rsidR="00084F14" w:rsidRDefault="00827B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469" w:type="dxa"/>
          </w:tcPr>
          <w:p w:rsidR="00084F14" w:rsidRDefault="00827B0F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Математические загадки. Конкурс на лучшую математическую загадку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84F14" w:rsidRDefault="00827B0F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1729" w:type="dxa"/>
            <w:gridSpan w:val="5"/>
            <w:tcBorders>
              <w:right w:val="single" w:sz="4" w:space="0" w:color="auto"/>
            </w:tcBorders>
          </w:tcPr>
          <w:p w:rsidR="00084F14" w:rsidRDefault="00827B0F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01.11</w:t>
            </w:r>
          </w:p>
        </w:tc>
        <w:tc>
          <w:tcPr>
            <w:tcW w:w="2098" w:type="dxa"/>
            <w:tcBorders>
              <w:left w:val="single" w:sz="4" w:space="0" w:color="auto"/>
            </w:tcBorders>
          </w:tcPr>
          <w:p w:rsidR="00084F14" w:rsidRDefault="00084F14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84F14">
        <w:tc>
          <w:tcPr>
            <w:tcW w:w="880" w:type="dxa"/>
            <w:gridSpan w:val="2"/>
          </w:tcPr>
          <w:p w:rsidR="00084F14" w:rsidRDefault="00827B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9469" w:type="dxa"/>
          </w:tcPr>
          <w:p w:rsidR="00084F14" w:rsidRDefault="00827B0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Математические фокусы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84F14" w:rsidRDefault="00827B0F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1729" w:type="dxa"/>
            <w:gridSpan w:val="5"/>
            <w:tcBorders>
              <w:right w:val="single" w:sz="4" w:space="0" w:color="auto"/>
            </w:tcBorders>
          </w:tcPr>
          <w:p w:rsidR="00084F14" w:rsidRDefault="00827B0F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8</w:t>
            </w:r>
          </w:p>
        </w:tc>
        <w:tc>
          <w:tcPr>
            <w:tcW w:w="2098" w:type="dxa"/>
            <w:tcBorders>
              <w:left w:val="single" w:sz="4" w:space="0" w:color="auto"/>
            </w:tcBorders>
          </w:tcPr>
          <w:p w:rsidR="00084F14" w:rsidRDefault="00084F14">
            <w:pPr>
              <w:spacing w:after="160" w:line="259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84F14">
        <w:tc>
          <w:tcPr>
            <w:tcW w:w="880" w:type="dxa"/>
            <w:gridSpan w:val="2"/>
          </w:tcPr>
          <w:p w:rsidR="00084F14" w:rsidRDefault="00827B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9469" w:type="dxa"/>
          </w:tcPr>
          <w:p w:rsidR="00084F14" w:rsidRDefault="00827B0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Игра «Знай свой разряд».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84F14" w:rsidRDefault="00827B0F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1729" w:type="dxa"/>
            <w:gridSpan w:val="5"/>
            <w:tcBorders>
              <w:right w:val="single" w:sz="4" w:space="0" w:color="auto"/>
            </w:tcBorders>
          </w:tcPr>
          <w:p w:rsidR="00084F14" w:rsidRDefault="00827B0F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15</w:t>
            </w:r>
          </w:p>
        </w:tc>
        <w:tc>
          <w:tcPr>
            <w:tcW w:w="2098" w:type="dxa"/>
            <w:tcBorders>
              <w:left w:val="single" w:sz="4" w:space="0" w:color="auto"/>
            </w:tcBorders>
          </w:tcPr>
          <w:p w:rsidR="00084F14" w:rsidRDefault="00084F14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84F14">
        <w:tc>
          <w:tcPr>
            <w:tcW w:w="880" w:type="dxa"/>
            <w:gridSpan w:val="2"/>
          </w:tcPr>
          <w:p w:rsidR="00084F14" w:rsidRDefault="00827B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9469" w:type="dxa"/>
          </w:tcPr>
          <w:p w:rsidR="00084F14" w:rsidRDefault="00827B0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Игра «У кого какая цифра».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84F14" w:rsidRDefault="00827B0F">
            <w:pPr>
              <w:tabs>
                <w:tab w:val="left" w:pos="0"/>
              </w:tabs>
              <w:spacing w:after="160" w:line="259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1729" w:type="dxa"/>
            <w:gridSpan w:val="5"/>
            <w:tcBorders>
              <w:right w:val="single" w:sz="4" w:space="0" w:color="auto"/>
            </w:tcBorders>
          </w:tcPr>
          <w:p w:rsidR="00084F14" w:rsidRDefault="00827B0F">
            <w:pPr>
              <w:tabs>
                <w:tab w:val="left" w:pos="0"/>
              </w:tabs>
              <w:spacing w:after="160" w:line="259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22</w:t>
            </w:r>
          </w:p>
        </w:tc>
        <w:tc>
          <w:tcPr>
            <w:tcW w:w="2098" w:type="dxa"/>
            <w:tcBorders>
              <w:left w:val="single" w:sz="4" w:space="0" w:color="auto"/>
            </w:tcBorders>
          </w:tcPr>
          <w:p w:rsidR="00084F14" w:rsidRDefault="00084F14">
            <w:pPr>
              <w:tabs>
                <w:tab w:val="left" w:pos="0"/>
              </w:tabs>
              <w:spacing w:after="160" w:line="259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84F14">
        <w:tc>
          <w:tcPr>
            <w:tcW w:w="13212" w:type="dxa"/>
            <w:gridSpan w:val="9"/>
            <w:tcBorders>
              <w:right w:val="single" w:sz="4" w:space="0" w:color="auto"/>
            </w:tcBorders>
          </w:tcPr>
          <w:p w:rsidR="00084F14" w:rsidRDefault="00827B0F">
            <w:pPr>
              <w:jc w:val="center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Геометрия вокруг нас (</w:t>
            </w: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 xml:space="preserve"> 9 ч)</w:t>
            </w:r>
          </w:p>
        </w:tc>
        <w:tc>
          <w:tcPr>
            <w:tcW w:w="2098" w:type="dxa"/>
            <w:tcBorders>
              <w:left w:val="single" w:sz="4" w:space="0" w:color="auto"/>
            </w:tcBorders>
          </w:tcPr>
          <w:p w:rsidR="00084F14" w:rsidRDefault="00084F14">
            <w:pPr>
              <w:jc w:val="center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</w:tr>
      <w:tr w:rsidR="00084F14">
        <w:tc>
          <w:tcPr>
            <w:tcW w:w="880" w:type="dxa"/>
            <w:gridSpan w:val="2"/>
          </w:tcPr>
          <w:p w:rsidR="00084F14" w:rsidRDefault="00827B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9469" w:type="dxa"/>
          </w:tcPr>
          <w:p w:rsidR="00084F14" w:rsidRDefault="00827B0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Точки. Углы, виды углов.</w:t>
            </w:r>
          </w:p>
        </w:tc>
        <w:tc>
          <w:tcPr>
            <w:tcW w:w="1207" w:type="dxa"/>
            <w:gridSpan w:val="2"/>
            <w:tcBorders>
              <w:right w:val="single" w:sz="4" w:space="0" w:color="auto"/>
            </w:tcBorders>
          </w:tcPr>
          <w:p w:rsidR="00084F14" w:rsidRDefault="00827B0F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1656" w:type="dxa"/>
            <w:gridSpan w:val="4"/>
            <w:tcBorders>
              <w:right w:val="single" w:sz="4" w:space="0" w:color="auto"/>
            </w:tcBorders>
          </w:tcPr>
          <w:p w:rsidR="00084F14" w:rsidRDefault="00827B0F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29</w:t>
            </w:r>
          </w:p>
        </w:tc>
        <w:tc>
          <w:tcPr>
            <w:tcW w:w="2098" w:type="dxa"/>
            <w:tcBorders>
              <w:right w:val="single" w:sz="4" w:space="0" w:color="auto"/>
            </w:tcBorders>
          </w:tcPr>
          <w:p w:rsidR="00084F14" w:rsidRDefault="00084F14">
            <w:pPr>
              <w:spacing w:after="160" w:line="259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84F14">
        <w:tc>
          <w:tcPr>
            <w:tcW w:w="880" w:type="dxa"/>
            <w:gridSpan w:val="2"/>
          </w:tcPr>
          <w:p w:rsidR="00084F14" w:rsidRDefault="00827B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9469" w:type="dxa"/>
          </w:tcPr>
          <w:p w:rsidR="00084F14" w:rsidRDefault="00827B0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Отрезок. Обозначение отрезков, их сравнение.</w:t>
            </w:r>
          </w:p>
        </w:tc>
        <w:tc>
          <w:tcPr>
            <w:tcW w:w="1207" w:type="dxa"/>
            <w:gridSpan w:val="2"/>
            <w:tcBorders>
              <w:right w:val="single" w:sz="4" w:space="0" w:color="auto"/>
            </w:tcBorders>
          </w:tcPr>
          <w:p w:rsidR="00084F14" w:rsidRDefault="00827B0F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1656" w:type="dxa"/>
            <w:gridSpan w:val="4"/>
            <w:tcBorders>
              <w:right w:val="single" w:sz="4" w:space="0" w:color="auto"/>
            </w:tcBorders>
          </w:tcPr>
          <w:p w:rsidR="00084F14" w:rsidRDefault="00827B0F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06.12</w:t>
            </w:r>
          </w:p>
        </w:tc>
        <w:tc>
          <w:tcPr>
            <w:tcW w:w="2098" w:type="dxa"/>
            <w:tcBorders>
              <w:right w:val="single" w:sz="4" w:space="0" w:color="auto"/>
            </w:tcBorders>
          </w:tcPr>
          <w:p w:rsidR="00084F14" w:rsidRDefault="00084F14">
            <w:pPr>
              <w:spacing w:after="160" w:line="259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84F14">
        <w:tc>
          <w:tcPr>
            <w:tcW w:w="880" w:type="dxa"/>
            <w:gridSpan w:val="2"/>
          </w:tcPr>
          <w:p w:rsidR="00084F14" w:rsidRDefault="00827B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9469" w:type="dxa"/>
          </w:tcPr>
          <w:p w:rsidR="00084F14" w:rsidRDefault="00827B0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Лучи. Ломаная, виды ломаных</w:t>
            </w:r>
          </w:p>
        </w:tc>
        <w:tc>
          <w:tcPr>
            <w:tcW w:w="1207" w:type="dxa"/>
            <w:gridSpan w:val="2"/>
            <w:tcBorders>
              <w:right w:val="single" w:sz="4" w:space="0" w:color="auto"/>
            </w:tcBorders>
          </w:tcPr>
          <w:p w:rsidR="00084F14" w:rsidRDefault="00827B0F">
            <w:pPr>
              <w:spacing w:line="259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1656" w:type="dxa"/>
            <w:gridSpan w:val="4"/>
            <w:tcBorders>
              <w:right w:val="single" w:sz="4" w:space="0" w:color="auto"/>
            </w:tcBorders>
          </w:tcPr>
          <w:p w:rsidR="00084F14" w:rsidRDefault="00827B0F">
            <w:pPr>
              <w:spacing w:line="259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13</w:t>
            </w:r>
          </w:p>
        </w:tc>
        <w:tc>
          <w:tcPr>
            <w:tcW w:w="2098" w:type="dxa"/>
            <w:tcBorders>
              <w:right w:val="single" w:sz="4" w:space="0" w:color="auto"/>
            </w:tcBorders>
          </w:tcPr>
          <w:p w:rsidR="00084F14" w:rsidRDefault="00084F14">
            <w:pPr>
              <w:spacing w:line="259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84F14">
        <w:tc>
          <w:tcPr>
            <w:tcW w:w="880" w:type="dxa"/>
            <w:gridSpan w:val="2"/>
          </w:tcPr>
          <w:p w:rsidR="00084F14" w:rsidRDefault="00827B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9469" w:type="dxa"/>
          </w:tcPr>
          <w:p w:rsidR="00084F14" w:rsidRDefault="00827B0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Простые задачи на построение.</w:t>
            </w:r>
          </w:p>
        </w:tc>
        <w:tc>
          <w:tcPr>
            <w:tcW w:w="1207" w:type="dxa"/>
            <w:gridSpan w:val="2"/>
            <w:tcBorders>
              <w:right w:val="single" w:sz="4" w:space="0" w:color="auto"/>
            </w:tcBorders>
          </w:tcPr>
          <w:p w:rsidR="00084F14" w:rsidRDefault="00827B0F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1656" w:type="dxa"/>
            <w:gridSpan w:val="4"/>
            <w:tcBorders>
              <w:right w:val="single" w:sz="4" w:space="0" w:color="auto"/>
            </w:tcBorders>
          </w:tcPr>
          <w:p w:rsidR="00084F14" w:rsidRDefault="00827B0F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20</w:t>
            </w:r>
          </w:p>
        </w:tc>
        <w:tc>
          <w:tcPr>
            <w:tcW w:w="2098" w:type="dxa"/>
            <w:tcBorders>
              <w:right w:val="single" w:sz="4" w:space="0" w:color="auto"/>
            </w:tcBorders>
          </w:tcPr>
          <w:p w:rsidR="00084F14" w:rsidRDefault="00084F14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84F14">
        <w:tc>
          <w:tcPr>
            <w:tcW w:w="880" w:type="dxa"/>
            <w:gridSpan w:val="2"/>
          </w:tcPr>
          <w:p w:rsidR="00084F14" w:rsidRDefault="00827B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9469" w:type="dxa"/>
          </w:tcPr>
          <w:p w:rsidR="00084F14" w:rsidRDefault="00827B0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Треугольники. Виды треугольников.</w:t>
            </w:r>
          </w:p>
        </w:tc>
        <w:tc>
          <w:tcPr>
            <w:tcW w:w="1207" w:type="dxa"/>
            <w:gridSpan w:val="2"/>
            <w:tcBorders>
              <w:right w:val="single" w:sz="4" w:space="0" w:color="auto"/>
            </w:tcBorders>
          </w:tcPr>
          <w:p w:rsidR="00084F14" w:rsidRDefault="00827B0F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1656" w:type="dxa"/>
            <w:gridSpan w:val="4"/>
            <w:tcBorders>
              <w:right w:val="single" w:sz="4" w:space="0" w:color="auto"/>
            </w:tcBorders>
          </w:tcPr>
          <w:p w:rsidR="00084F14" w:rsidRDefault="00827B0F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10.01</w:t>
            </w:r>
          </w:p>
        </w:tc>
        <w:tc>
          <w:tcPr>
            <w:tcW w:w="2098" w:type="dxa"/>
            <w:tcBorders>
              <w:right w:val="single" w:sz="4" w:space="0" w:color="auto"/>
            </w:tcBorders>
          </w:tcPr>
          <w:p w:rsidR="00084F14" w:rsidRDefault="00084F14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84F14">
        <w:tc>
          <w:tcPr>
            <w:tcW w:w="880" w:type="dxa"/>
            <w:gridSpan w:val="2"/>
          </w:tcPr>
          <w:p w:rsidR="00084F14" w:rsidRDefault="00827B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9469" w:type="dxa"/>
          </w:tcPr>
          <w:p w:rsidR="00084F14" w:rsidRDefault="00827B0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Геометрия вокруг нас.</w:t>
            </w:r>
          </w:p>
        </w:tc>
        <w:tc>
          <w:tcPr>
            <w:tcW w:w="1207" w:type="dxa"/>
            <w:gridSpan w:val="2"/>
            <w:tcBorders>
              <w:right w:val="single" w:sz="4" w:space="0" w:color="auto"/>
            </w:tcBorders>
          </w:tcPr>
          <w:p w:rsidR="00084F14" w:rsidRDefault="00827B0F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1656" w:type="dxa"/>
            <w:gridSpan w:val="4"/>
            <w:tcBorders>
              <w:right w:val="single" w:sz="4" w:space="0" w:color="auto"/>
            </w:tcBorders>
          </w:tcPr>
          <w:p w:rsidR="00084F14" w:rsidRDefault="00827B0F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17</w:t>
            </w:r>
          </w:p>
        </w:tc>
        <w:tc>
          <w:tcPr>
            <w:tcW w:w="2098" w:type="dxa"/>
            <w:tcBorders>
              <w:right w:val="single" w:sz="4" w:space="0" w:color="auto"/>
            </w:tcBorders>
          </w:tcPr>
          <w:p w:rsidR="00084F14" w:rsidRDefault="00084F14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84F14">
        <w:tc>
          <w:tcPr>
            <w:tcW w:w="880" w:type="dxa"/>
            <w:gridSpan w:val="2"/>
          </w:tcPr>
          <w:p w:rsidR="00084F14" w:rsidRDefault="00827B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9469" w:type="dxa"/>
          </w:tcPr>
          <w:p w:rsidR="00084F14" w:rsidRDefault="00827B0F">
            <w:pPr>
              <w:tabs>
                <w:tab w:val="left" w:pos="1222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Многоугольники. Витраж. Мозаика</w:t>
            </w:r>
          </w:p>
        </w:tc>
        <w:tc>
          <w:tcPr>
            <w:tcW w:w="1207" w:type="dxa"/>
            <w:gridSpan w:val="2"/>
            <w:tcBorders>
              <w:right w:val="single" w:sz="4" w:space="0" w:color="auto"/>
            </w:tcBorders>
          </w:tcPr>
          <w:p w:rsidR="00084F14" w:rsidRDefault="00827B0F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1656" w:type="dxa"/>
            <w:gridSpan w:val="4"/>
            <w:tcBorders>
              <w:right w:val="single" w:sz="4" w:space="0" w:color="auto"/>
            </w:tcBorders>
          </w:tcPr>
          <w:p w:rsidR="00084F14" w:rsidRDefault="00827B0F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24</w:t>
            </w:r>
          </w:p>
        </w:tc>
        <w:tc>
          <w:tcPr>
            <w:tcW w:w="2098" w:type="dxa"/>
            <w:tcBorders>
              <w:right w:val="single" w:sz="4" w:space="0" w:color="auto"/>
            </w:tcBorders>
          </w:tcPr>
          <w:p w:rsidR="00084F14" w:rsidRDefault="00084F14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84F14">
        <w:tc>
          <w:tcPr>
            <w:tcW w:w="880" w:type="dxa"/>
            <w:gridSpan w:val="2"/>
          </w:tcPr>
          <w:p w:rsidR="00084F14" w:rsidRDefault="00827B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9469" w:type="dxa"/>
          </w:tcPr>
          <w:p w:rsidR="00084F14" w:rsidRDefault="00827B0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Треугольники. Групповая работа на выбор: Колосок. Бабочки. Собачка.</w:t>
            </w:r>
          </w:p>
        </w:tc>
        <w:tc>
          <w:tcPr>
            <w:tcW w:w="1207" w:type="dxa"/>
            <w:gridSpan w:val="2"/>
            <w:tcBorders>
              <w:right w:val="single" w:sz="4" w:space="0" w:color="auto"/>
            </w:tcBorders>
          </w:tcPr>
          <w:p w:rsidR="00084F14" w:rsidRDefault="00827B0F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1656" w:type="dxa"/>
            <w:gridSpan w:val="4"/>
            <w:tcBorders>
              <w:right w:val="single" w:sz="4" w:space="0" w:color="auto"/>
            </w:tcBorders>
          </w:tcPr>
          <w:p w:rsidR="00084F14" w:rsidRDefault="00827B0F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31</w:t>
            </w:r>
          </w:p>
        </w:tc>
        <w:tc>
          <w:tcPr>
            <w:tcW w:w="2098" w:type="dxa"/>
            <w:tcBorders>
              <w:right w:val="single" w:sz="4" w:space="0" w:color="auto"/>
            </w:tcBorders>
          </w:tcPr>
          <w:p w:rsidR="00084F14" w:rsidRDefault="00084F14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84F14">
        <w:tc>
          <w:tcPr>
            <w:tcW w:w="880" w:type="dxa"/>
            <w:gridSpan w:val="2"/>
          </w:tcPr>
          <w:p w:rsidR="00084F14" w:rsidRDefault="00827B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9469" w:type="dxa"/>
          </w:tcPr>
          <w:p w:rsidR="00084F14" w:rsidRDefault="00827B0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Многоугольники. Проект «Дворец царицы математики».</w:t>
            </w:r>
          </w:p>
        </w:tc>
        <w:tc>
          <w:tcPr>
            <w:tcW w:w="1207" w:type="dxa"/>
            <w:gridSpan w:val="2"/>
            <w:tcBorders>
              <w:right w:val="single" w:sz="4" w:space="0" w:color="auto"/>
            </w:tcBorders>
          </w:tcPr>
          <w:p w:rsidR="00084F14" w:rsidRDefault="00827B0F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1656" w:type="dxa"/>
            <w:gridSpan w:val="4"/>
            <w:tcBorders>
              <w:right w:val="single" w:sz="4" w:space="0" w:color="auto"/>
            </w:tcBorders>
          </w:tcPr>
          <w:p w:rsidR="00084F14" w:rsidRDefault="00827B0F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07.02</w:t>
            </w:r>
          </w:p>
        </w:tc>
        <w:tc>
          <w:tcPr>
            <w:tcW w:w="2098" w:type="dxa"/>
            <w:tcBorders>
              <w:right w:val="single" w:sz="4" w:space="0" w:color="auto"/>
            </w:tcBorders>
          </w:tcPr>
          <w:p w:rsidR="00084F14" w:rsidRDefault="00084F14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84F14">
        <w:tc>
          <w:tcPr>
            <w:tcW w:w="13212" w:type="dxa"/>
            <w:gridSpan w:val="9"/>
            <w:tcBorders>
              <w:right w:val="single" w:sz="4" w:space="0" w:color="auto"/>
            </w:tcBorders>
          </w:tcPr>
          <w:p w:rsidR="00084F14" w:rsidRDefault="00827B0F">
            <w:pP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Ах, этот мир задач! ( 8 ч)</w:t>
            </w:r>
          </w:p>
        </w:tc>
        <w:tc>
          <w:tcPr>
            <w:tcW w:w="2098" w:type="dxa"/>
            <w:tcBorders>
              <w:left w:val="single" w:sz="4" w:space="0" w:color="auto"/>
            </w:tcBorders>
          </w:tcPr>
          <w:p w:rsidR="00084F14" w:rsidRDefault="00084F14">
            <w:pPr>
              <w:jc w:val="center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</w:tr>
      <w:tr w:rsidR="00084F14">
        <w:tc>
          <w:tcPr>
            <w:tcW w:w="880" w:type="dxa"/>
            <w:gridSpan w:val="2"/>
          </w:tcPr>
          <w:p w:rsidR="00084F14" w:rsidRDefault="00827B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9469" w:type="dxa"/>
          </w:tcPr>
          <w:p w:rsidR="00084F14" w:rsidRDefault="00827B0F">
            <w:pPr>
              <w:spacing w:after="160" w:line="259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Мир занимательных задач</w:t>
            </w:r>
          </w:p>
        </w:tc>
        <w:tc>
          <w:tcPr>
            <w:tcW w:w="1288" w:type="dxa"/>
            <w:gridSpan w:val="3"/>
            <w:tcBorders>
              <w:right w:val="single" w:sz="4" w:space="0" w:color="auto"/>
            </w:tcBorders>
          </w:tcPr>
          <w:p w:rsidR="00084F14" w:rsidRDefault="00827B0F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1575" w:type="dxa"/>
            <w:gridSpan w:val="3"/>
            <w:tcBorders>
              <w:right w:val="single" w:sz="4" w:space="0" w:color="auto"/>
            </w:tcBorders>
          </w:tcPr>
          <w:p w:rsidR="00084F14" w:rsidRDefault="00827B0F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14</w:t>
            </w:r>
          </w:p>
        </w:tc>
        <w:tc>
          <w:tcPr>
            <w:tcW w:w="2098" w:type="dxa"/>
            <w:tcBorders>
              <w:right w:val="single" w:sz="4" w:space="0" w:color="auto"/>
            </w:tcBorders>
          </w:tcPr>
          <w:p w:rsidR="00084F14" w:rsidRDefault="00084F14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84F14">
        <w:tc>
          <w:tcPr>
            <w:tcW w:w="880" w:type="dxa"/>
            <w:gridSpan w:val="2"/>
          </w:tcPr>
          <w:p w:rsidR="00084F14" w:rsidRDefault="00827B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9469" w:type="dxa"/>
          </w:tcPr>
          <w:p w:rsidR="00084F14" w:rsidRDefault="00827B0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Задачи в стихах</w:t>
            </w:r>
          </w:p>
        </w:tc>
        <w:tc>
          <w:tcPr>
            <w:tcW w:w="1288" w:type="dxa"/>
            <w:gridSpan w:val="3"/>
            <w:tcBorders>
              <w:right w:val="single" w:sz="4" w:space="0" w:color="auto"/>
            </w:tcBorders>
          </w:tcPr>
          <w:p w:rsidR="00084F14" w:rsidRDefault="00827B0F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1575" w:type="dxa"/>
            <w:gridSpan w:val="3"/>
            <w:tcBorders>
              <w:right w:val="single" w:sz="4" w:space="0" w:color="auto"/>
            </w:tcBorders>
          </w:tcPr>
          <w:p w:rsidR="00084F14" w:rsidRDefault="00827B0F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21</w:t>
            </w:r>
          </w:p>
        </w:tc>
        <w:tc>
          <w:tcPr>
            <w:tcW w:w="2098" w:type="dxa"/>
            <w:tcBorders>
              <w:right w:val="single" w:sz="4" w:space="0" w:color="auto"/>
            </w:tcBorders>
          </w:tcPr>
          <w:p w:rsidR="00084F14" w:rsidRDefault="00084F14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84F14">
        <w:tc>
          <w:tcPr>
            <w:tcW w:w="880" w:type="dxa"/>
            <w:gridSpan w:val="2"/>
          </w:tcPr>
          <w:p w:rsidR="00084F14" w:rsidRDefault="00827B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9469" w:type="dxa"/>
          </w:tcPr>
          <w:p w:rsidR="00084F14" w:rsidRDefault="00827B0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Старинные задачи. Как решать?</w:t>
            </w:r>
          </w:p>
        </w:tc>
        <w:tc>
          <w:tcPr>
            <w:tcW w:w="1298" w:type="dxa"/>
            <w:gridSpan w:val="4"/>
            <w:tcBorders>
              <w:right w:val="single" w:sz="4" w:space="0" w:color="auto"/>
            </w:tcBorders>
          </w:tcPr>
          <w:p w:rsidR="00084F14" w:rsidRDefault="00827B0F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1565" w:type="dxa"/>
            <w:gridSpan w:val="2"/>
            <w:tcBorders>
              <w:right w:val="single" w:sz="4" w:space="0" w:color="auto"/>
            </w:tcBorders>
          </w:tcPr>
          <w:p w:rsidR="00084F14" w:rsidRDefault="00827B0F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28</w:t>
            </w:r>
          </w:p>
        </w:tc>
        <w:tc>
          <w:tcPr>
            <w:tcW w:w="2098" w:type="dxa"/>
            <w:tcBorders>
              <w:right w:val="single" w:sz="4" w:space="0" w:color="auto"/>
            </w:tcBorders>
          </w:tcPr>
          <w:p w:rsidR="00084F14" w:rsidRDefault="00084F14">
            <w:pPr>
              <w:spacing w:after="160" w:line="259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84F14">
        <w:tc>
          <w:tcPr>
            <w:tcW w:w="880" w:type="dxa"/>
            <w:gridSpan w:val="2"/>
          </w:tcPr>
          <w:p w:rsidR="00084F14" w:rsidRDefault="00827B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9469" w:type="dxa"/>
          </w:tcPr>
          <w:p w:rsidR="00084F14" w:rsidRDefault="00827B0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Решение логических задач</w:t>
            </w:r>
          </w:p>
        </w:tc>
        <w:tc>
          <w:tcPr>
            <w:tcW w:w="1298" w:type="dxa"/>
            <w:gridSpan w:val="4"/>
            <w:tcBorders>
              <w:right w:val="single" w:sz="4" w:space="0" w:color="auto"/>
            </w:tcBorders>
          </w:tcPr>
          <w:p w:rsidR="00084F14" w:rsidRDefault="00827B0F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1565" w:type="dxa"/>
            <w:gridSpan w:val="2"/>
            <w:tcBorders>
              <w:right w:val="single" w:sz="4" w:space="0" w:color="auto"/>
            </w:tcBorders>
          </w:tcPr>
          <w:p w:rsidR="00084F14" w:rsidRDefault="00827B0F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07.03</w:t>
            </w:r>
          </w:p>
        </w:tc>
        <w:tc>
          <w:tcPr>
            <w:tcW w:w="2098" w:type="dxa"/>
            <w:tcBorders>
              <w:right w:val="single" w:sz="4" w:space="0" w:color="auto"/>
            </w:tcBorders>
          </w:tcPr>
          <w:p w:rsidR="00084F14" w:rsidRDefault="00084F14">
            <w:pPr>
              <w:spacing w:after="160" w:line="259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84F14">
        <w:tc>
          <w:tcPr>
            <w:tcW w:w="880" w:type="dxa"/>
            <w:gridSpan w:val="2"/>
          </w:tcPr>
          <w:p w:rsidR="00084F14" w:rsidRDefault="00827B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9469" w:type="dxa"/>
          </w:tcPr>
          <w:p w:rsidR="00084F14" w:rsidRDefault="00827B0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Решение нестандартных задач</w:t>
            </w:r>
          </w:p>
        </w:tc>
        <w:tc>
          <w:tcPr>
            <w:tcW w:w="1298" w:type="dxa"/>
            <w:gridSpan w:val="4"/>
            <w:tcBorders>
              <w:right w:val="single" w:sz="4" w:space="0" w:color="auto"/>
            </w:tcBorders>
          </w:tcPr>
          <w:p w:rsidR="00084F14" w:rsidRDefault="00827B0F">
            <w:pPr>
              <w:tabs>
                <w:tab w:val="left" w:pos="0"/>
              </w:tabs>
              <w:spacing w:after="160" w:line="259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1565" w:type="dxa"/>
            <w:gridSpan w:val="2"/>
            <w:tcBorders>
              <w:right w:val="single" w:sz="4" w:space="0" w:color="auto"/>
            </w:tcBorders>
          </w:tcPr>
          <w:p w:rsidR="00084F14" w:rsidRDefault="00827B0F">
            <w:pPr>
              <w:tabs>
                <w:tab w:val="left" w:pos="0"/>
              </w:tabs>
              <w:spacing w:after="160" w:line="259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14</w:t>
            </w:r>
          </w:p>
        </w:tc>
        <w:tc>
          <w:tcPr>
            <w:tcW w:w="2098" w:type="dxa"/>
            <w:tcBorders>
              <w:right w:val="single" w:sz="4" w:space="0" w:color="auto"/>
            </w:tcBorders>
          </w:tcPr>
          <w:p w:rsidR="00084F14" w:rsidRDefault="00084F14">
            <w:pPr>
              <w:tabs>
                <w:tab w:val="left" w:pos="0"/>
              </w:tabs>
              <w:spacing w:after="160" w:line="259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84F14">
        <w:tc>
          <w:tcPr>
            <w:tcW w:w="880" w:type="dxa"/>
            <w:gridSpan w:val="2"/>
          </w:tcPr>
          <w:p w:rsidR="00084F14" w:rsidRDefault="00827B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9469" w:type="dxa"/>
          </w:tcPr>
          <w:p w:rsidR="00084F14" w:rsidRDefault="00827B0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Практикум «Подумай и реши»</w:t>
            </w:r>
          </w:p>
        </w:tc>
        <w:tc>
          <w:tcPr>
            <w:tcW w:w="1298" w:type="dxa"/>
            <w:gridSpan w:val="4"/>
            <w:tcBorders>
              <w:right w:val="single" w:sz="4" w:space="0" w:color="auto"/>
            </w:tcBorders>
          </w:tcPr>
          <w:p w:rsidR="00084F14" w:rsidRDefault="00827B0F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1565" w:type="dxa"/>
            <w:gridSpan w:val="2"/>
            <w:tcBorders>
              <w:right w:val="single" w:sz="4" w:space="0" w:color="auto"/>
            </w:tcBorders>
          </w:tcPr>
          <w:p w:rsidR="00084F14" w:rsidRDefault="00827B0F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21</w:t>
            </w:r>
          </w:p>
        </w:tc>
        <w:tc>
          <w:tcPr>
            <w:tcW w:w="2098" w:type="dxa"/>
            <w:tcBorders>
              <w:right w:val="single" w:sz="4" w:space="0" w:color="auto"/>
            </w:tcBorders>
          </w:tcPr>
          <w:p w:rsidR="00084F14" w:rsidRDefault="00084F14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84F14">
        <w:tc>
          <w:tcPr>
            <w:tcW w:w="880" w:type="dxa"/>
            <w:gridSpan w:val="2"/>
          </w:tcPr>
          <w:p w:rsidR="00084F14" w:rsidRDefault="00827B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9469" w:type="dxa"/>
          </w:tcPr>
          <w:p w:rsidR="00084F14" w:rsidRDefault="00827B0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Задачи с многовариантными решениями</w:t>
            </w:r>
          </w:p>
        </w:tc>
        <w:tc>
          <w:tcPr>
            <w:tcW w:w="1298" w:type="dxa"/>
            <w:gridSpan w:val="4"/>
            <w:tcBorders>
              <w:right w:val="single" w:sz="4" w:space="0" w:color="auto"/>
            </w:tcBorders>
          </w:tcPr>
          <w:p w:rsidR="00084F14" w:rsidRDefault="00827B0F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1565" w:type="dxa"/>
            <w:gridSpan w:val="2"/>
            <w:tcBorders>
              <w:right w:val="single" w:sz="4" w:space="0" w:color="auto"/>
            </w:tcBorders>
          </w:tcPr>
          <w:p w:rsidR="00084F14" w:rsidRDefault="00827B0F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04.04</w:t>
            </w:r>
          </w:p>
        </w:tc>
        <w:tc>
          <w:tcPr>
            <w:tcW w:w="2098" w:type="dxa"/>
            <w:tcBorders>
              <w:right w:val="single" w:sz="4" w:space="0" w:color="auto"/>
            </w:tcBorders>
          </w:tcPr>
          <w:p w:rsidR="00084F14" w:rsidRDefault="00084F14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84F14">
        <w:tc>
          <w:tcPr>
            <w:tcW w:w="880" w:type="dxa"/>
            <w:gridSpan w:val="2"/>
          </w:tcPr>
          <w:p w:rsidR="00084F14" w:rsidRDefault="00827B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9469" w:type="dxa"/>
          </w:tcPr>
          <w:p w:rsidR="00084F14" w:rsidRDefault="00827B0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Решение заданий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международной игры «Кенгуру»</w:t>
            </w:r>
          </w:p>
        </w:tc>
        <w:tc>
          <w:tcPr>
            <w:tcW w:w="1298" w:type="dxa"/>
            <w:gridSpan w:val="4"/>
            <w:tcBorders>
              <w:right w:val="single" w:sz="4" w:space="0" w:color="auto"/>
            </w:tcBorders>
          </w:tcPr>
          <w:p w:rsidR="00084F14" w:rsidRDefault="00827B0F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1565" w:type="dxa"/>
            <w:gridSpan w:val="2"/>
            <w:tcBorders>
              <w:right w:val="single" w:sz="4" w:space="0" w:color="auto"/>
            </w:tcBorders>
          </w:tcPr>
          <w:p w:rsidR="00084F14" w:rsidRDefault="00827B0F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11</w:t>
            </w:r>
          </w:p>
        </w:tc>
        <w:tc>
          <w:tcPr>
            <w:tcW w:w="2098" w:type="dxa"/>
            <w:tcBorders>
              <w:right w:val="single" w:sz="4" w:space="0" w:color="auto"/>
            </w:tcBorders>
          </w:tcPr>
          <w:p w:rsidR="00084F14" w:rsidRDefault="00084F14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84F14">
        <w:tc>
          <w:tcPr>
            <w:tcW w:w="13212" w:type="dxa"/>
            <w:gridSpan w:val="9"/>
            <w:tcBorders>
              <w:right w:val="single" w:sz="4" w:space="0" w:color="auto"/>
            </w:tcBorders>
          </w:tcPr>
          <w:p w:rsidR="00084F14" w:rsidRDefault="00827B0F">
            <w:pPr>
              <w:jc w:val="center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Очень важную науку постигаем мы без скуки (6ч)</w:t>
            </w:r>
          </w:p>
        </w:tc>
        <w:tc>
          <w:tcPr>
            <w:tcW w:w="2098" w:type="dxa"/>
            <w:tcBorders>
              <w:left w:val="single" w:sz="4" w:space="0" w:color="auto"/>
            </w:tcBorders>
          </w:tcPr>
          <w:p w:rsidR="00084F14" w:rsidRDefault="00084F14">
            <w:pPr>
              <w:jc w:val="center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</w:tr>
      <w:tr w:rsidR="00084F14">
        <w:tc>
          <w:tcPr>
            <w:tcW w:w="833" w:type="dxa"/>
          </w:tcPr>
          <w:p w:rsidR="00084F14" w:rsidRDefault="00827B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9516" w:type="dxa"/>
            <w:gridSpan w:val="2"/>
          </w:tcPr>
          <w:p w:rsidR="00084F14" w:rsidRDefault="00827B0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Экспромт – задачки на смекалку и математические головоломки</w:t>
            </w:r>
          </w:p>
        </w:tc>
        <w:tc>
          <w:tcPr>
            <w:tcW w:w="1349" w:type="dxa"/>
            <w:gridSpan w:val="5"/>
            <w:tcBorders>
              <w:right w:val="single" w:sz="4" w:space="0" w:color="auto"/>
            </w:tcBorders>
          </w:tcPr>
          <w:p w:rsidR="00084F14" w:rsidRDefault="00827B0F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1514" w:type="dxa"/>
            <w:tcBorders>
              <w:right w:val="single" w:sz="4" w:space="0" w:color="auto"/>
            </w:tcBorders>
          </w:tcPr>
          <w:p w:rsidR="00084F14" w:rsidRDefault="00827B0F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18</w:t>
            </w:r>
          </w:p>
        </w:tc>
        <w:tc>
          <w:tcPr>
            <w:tcW w:w="2098" w:type="dxa"/>
            <w:tcBorders>
              <w:right w:val="single" w:sz="4" w:space="0" w:color="auto"/>
            </w:tcBorders>
          </w:tcPr>
          <w:p w:rsidR="00084F14" w:rsidRDefault="00084F14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84F14">
        <w:tc>
          <w:tcPr>
            <w:tcW w:w="833" w:type="dxa"/>
          </w:tcPr>
          <w:p w:rsidR="00084F14" w:rsidRDefault="00827B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9516" w:type="dxa"/>
            <w:gridSpan w:val="2"/>
          </w:tcPr>
          <w:p w:rsidR="00084F14" w:rsidRDefault="00827B0F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Логические познавательные задачки-шутки</w:t>
            </w:r>
          </w:p>
        </w:tc>
        <w:tc>
          <w:tcPr>
            <w:tcW w:w="1349" w:type="dxa"/>
            <w:gridSpan w:val="5"/>
            <w:tcBorders>
              <w:right w:val="single" w:sz="4" w:space="0" w:color="auto"/>
            </w:tcBorders>
          </w:tcPr>
          <w:p w:rsidR="00084F14" w:rsidRDefault="00827B0F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1514" w:type="dxa"/>
            <w:tcBorders>
              <w:right w:val="single" w:sz="4" w:space="0" w:color="auto"/>
            </w:tcBorders>
          </w:tcPr>
          <w:p w:rsidR="00084F14" w:rsidRDefault="00827B0F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25</w:t>
            </w:r>
          </w:p>
        </w:tc>
        <w:tc>
          <w:tcPr>
            <w:tcW w:w="2098" w:type="dxa"/>
            <w:tcBorders>
              <w:right w:val="single" w:sz="4" w:space="0" w:color="auto"/>
            </w:tcBorders>
          </w:tcPr>
          <w:p w:rsidR="00084F14" w:rsidRDefault="00084F14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84F14">
        <w:tc>
          <w:tcPr>
            <w:tcW w:w="833" w:type="dxa"/>
          </w:tcPr>
          <w:p w:rsidR="00084F14" w:rsidRDefault="00827B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9516" w:type="dxa"/>
            <w:gridSpan w:val="2"/>
          </w:tcPr>
          <w:p w:rsidR="00084F14" w:rsidRDefault="00827B0F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Логические познавательные задачки-шутки</w:t>
            </w:r>
          </w:p>
        </w:tc>
        <w:tc>
          <w:tcPr>
            <w:tcW w:w="1349" w:type="dxa"/>
            <w:gridSpan w:val="5"/>
            <w:tcBorders>
              <w:right w:val="single" w:sz="4" w:space="0" w:color="auto"/>
            </w:tcBorders>
          </w:tcPr>
          <w:p w:rsidR="00084F14" w:rsidRDefault="00827B0F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1514" w:type="dxa"/>
            <w:tcBorders>
              <w:right w:val="single" w:sz="4" w:space="0" w:color="auto"/>
            </w:tcBorders>
          </w:tcPr>
          <w:p w:rsidR="00084F14" w:rsidRDefault="00827B0F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02.05</w:t>
            </w:r>
          </w:p>
        </w:tc>
        <w:tc>
          <w:tcPr>
            <w:tcW w:w="2098" w:type="dxa"/>
            <w:tcBorders>
              <w:right w:val="single" w:sz="4" w:space="0" w:color="auto"/>
            </w:tcBorders>
          </w:tcPr>
          <w:p w:rsidR="00084F14" w:rsidRDefault="00084F14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bookmarkStart w:id="0" w:name="_GoBack"/>
        <w:bookmarkEnd w:id="0"/>
      </w:tr>
      <w:tr w:rsidR="00084F14">
        <w:tc>
          <w:tcPr>
            <w:tcW w:w="833" w:type="dxa"/>
          </w:tcPr>
          <w:p w:rsidR="00084F14" w:rsidRDefault="00827B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9516" w:type="dxa"/>
            <w:gridSpan w:val="2"/>
          </w:tcPr>
          <w:p w:rsidR="00084F14" w:rsidRDefault="00827B0F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Час математики</w:t>
            </w:r>
          </w:p>
        </w:tc>
        <w:tc>
          <w:tcPr>
            <w:tcW w:w="1349" w:type="dxa"/>
            <w:gridSpan w:val="5"/>
            <w:tcBorders>
              <w:right w:val="single" w:sz="4" w:space="0" w:color="auto"/>
            </w:tcBorders>
          </w:tcPr>
          <w:p w:rsidR="00084F14" w:rsidRDefault="00827B0F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1514" w:type="dxa"/>
            <w:tcBorders>
              <w:right w:val="single" w:sz="4" w:space="0" w:color="auto"/>
            </w:tcBorders>
          </w:tcPr>
          <w:p w:rsidR="00084F14" w:rsidRDefault="00827B0F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9</w:t>
            </w:r>
          </w:p>
        </w:tc>
        <w:tc>
          <w:tcPr>
            <w:tcW w:w="2098" w:type="dxa"/>
            <w:tcBorders>
              <w:right w:val="single" w:sz="4" w:space="0" w:color="auto"/>
            </w:tcBorders>
          </w:tcPr>
          <w:p w:rsidR="00084F14" w:rsidRDefault="00084F14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84F14">
        <w:tc>
          <w:tcPr>
            <w:tcW w:w="833" w:type="dxa"/>
          </w:tcPr>
          <w:p w:rsidR="00084F14" w:rsidRDefault="00827B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9516" w:type="dxa"/>
            <w:gridSpan w:val="2"/>
          </w:tcPr>
          <w:p w:rsidR="00084F14" w:rsidRDefault="00827B0F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Конкурс-игра «Юный эрудит»</w:t>
            </w:r>
          </w:p>
        </w:tc>
        <w:tc>
          <w:tcPr>
            <w:tcW w:w="1349" w:type="dxa"/>
            <w:gridSpan w:val="5"/>
            <w:tcBorders>
              <w:right w:val="single" w:sz="4" w:space="0" w:color="auto"/>
            </w:tcBorders>
          </w:tcPr>
          <w:p w:rsidR="00084F14" w:rsidRDefault="00827B0F">
            <w:pPr>
              <w:spacing w:line="27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tcBorders>
              <w:right w:val="single" w:sz="4" w:space="0" w:color="auto"/>
            </w:tcBorders>
          </w:tcPr>
          <w:p w:rsidR="00084F14" w:rsidRDefault="00827B0F">
            <w:pPr>
              <w:spacing w:line="27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2098" w:type="dxa"/>
            <w:tcBorders>
              <w:right w:val="single" w:sz="4" w:space="0" w:color="auto"/>
            </w:tcBorders>
          </w:tcPr>
          <w:p w:rsidR="00084F14" w:rsidRDefault="00084F14">
            <w:pPr>
              <w:spacing w:line="270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84F14">
        <w:tc>
          <w:tcPr>
            <w:tcW w:w="833" w:type="dxa"/>
          </w:tcPr>
          <w:p w:rsidR="00084F14" w:rsidRDefault="00827B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9516" w:type="dxa"/>
            <w:gridSpan w:val="2"/>
          </w:tcPr>
          <w:p w:rsidR="00084F14" w:rsidRDefault="00827B0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Волшебная игра Танграм</w:t>
            </w:r>
          </w:p>
        </w:tc>
        <w:tc>
          <w:tcPr>
            <w:tcW w:w="1349" w:type="dxa"/>
            <w:gridSpan w:val="5"/>
            <w:tcBorders>
              <w:right w:val="single" w:sz="4" w:space="0" w:color="auto"/>
            </w:tcBorders>
          </w:tcPr>
          <w:p w:rsidR="00084F14" w:rsidRDefault="00827B0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14" w:type="dxa"/>
            <w:tcBorders>
              <w:right w:val="single" w:sz="4" w:space="0" w:color="auto"/>
            </w:tcBorders>
          </w:tcPr>
          <w:p w:rsidR="00084F14" w:rsidRDefault="00827B0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2098" w:type="dxa"/>
            <w:tcBorders>
              <w:right w:val="single" w:sz="4" w:space="0" w:color="auto"/>
            </w:tcBorders>
          </w:tcPr>
          <w:p w:rsidR="00084F14" w:rsidRDefault="00084F14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084F14" w:rsidRDefault="00084F14">
      <w:pPr>
        <w:rPr>
          <w:rFonts w:ascii="Times New Roman" w:hAnsi="Times New Roman"/>
          <w:sz w:val="28"/>
          <w:szCs w:val="28"/>
        </w:rPr>
      </w:pPr>
    </w:p>
    <w:sectPr w:rsidR="00084F14">
      <w:footerReference w:type="default" r:id="rId9"/>
      <w:pgSz w:w="16838" w:h="11906" w:orient="landscape"/>
      <w:pgMar w:top="1276" w:right="1134" w:bottom="850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7B0F" w:rsidRDefault="00827B0F">
      <w:pPr>
        <w:spacing w:line="240" w:lineRule="auto"/>
      </w:pPr>
      <w:r>
        <w:separator/>
      </w:r>
    </w:p>
  </w:endnote>
  <w:endnote w:type="continuationSeparator" w:id="0">
    <w:p w:rsidR="00827B0F" w:rsidRDefault="00827B0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01767415"/>
      <w:docPartObj>
        <w:docPartGallery w:val="AutoText"/>
      </w:docPartObj>
    </w:sdtPr>
    <w:sdtEndPr/>
    <w:sdtContent>
      <w:p w:rsidR="00084F14" w:rsidRDefault="00827B0F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3104">
          <w:rPr>
            <w:noProof/>
          </w:rPr>
          <w:t>3</w:t>
        </w:r>
        <w:r>
          <w:fldChar w:fldCharType="end"/>
        </w:r>
      </w:p>
    </w:sdtContent>
  </w:sdt>
  <w:p w:rsidR="00084F14" w:rsidRDefault="00084F14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75547334"/>
      <w:docPartObj>
        <w:docPartGallery w:val="AutoText"/>
      </w:docPartObj>
    </w:sdtPr>
    <w:sdtEndPr/>
    <w:sdtContent>
      <w:p w:rsidR="00084F14" w:rsidRDefault="00827B0F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3104">
          <w:rPr>
            <w:noProof/>
          </w:rPr>
          <w:t>6</w:t>
        </w:r>
        <w:r>
          <w:fldChar w:fldCharType="end"/>
        </w:r>
      </w:p>
    </w:sdtContent>
  </w:sdt>
  <w:p w:rsidR="00084F14" w:rsidRDefault="00084F1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7B0F" w:rsidRDefault="00827B0F">
      <w:pPr>
        <w:spacing w:after="0"/>
      </w:pPr>
      <w:r>
        <w:separator/>
      </w:r>
    </w:p>
  </w:footnote>
  <w:footnote w:type="continuationSeparator" w:id="0">
    <w:p w:rsidR="00827B0F" w:rsidRDefault="00827B0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8271B6"/>
    <w:multiLevelType w:val="multilevel"/>
    <w:tmpl w:val="658271B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B0E"/>
    <w:rsid w:val="00084F14"/>
    <w:rsid w:val="000A3B0E"/>
    <w:rsid w:val="005F093B"/>
    <w:rsid w:val="006D4806"/>
    <w:rsid w:val="007A4DC7"/>
    <w:rsid w:val="00827B0F"/>
    <w:rsid w:val="0085701E"/>
    <w:rsid w:val="00FA3104"/>
    <w:rsid w:val="5AAF7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95BE9"/>
  <w15:docId w15:val="{A2BC80B8-1239-4E4C-A701-932E56ACB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  <w:bCs/>
    </w:rPr>
  </w:style>
  <w:style w:type="paragraph" w:styleId="a4">
    <w:name w:val="header"/>
    <w:basedOn w:val="a"/>
    <w:link w:val="a5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basedOn w:val="a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table" w:styleId="a8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oSpacingChar2">
    <w:name w:val="No Spacing Char2"/>
    <w:link w:val="1"/>
    <w:qFormat/>
    <w:locked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1">
    <w:name w:val="Без интервала1"/>
    <w:link w:val="NoSpacingChar2"/>
    <w:rPr>
      <w:rFonts w:ascii="Calibri" w:eastAsia="Times New Roman" w:hAnsi="Calibri" w:cs="Times New Roman"/>
      <w:sz w:val="24"/>
      <w:szCs w:val="24"/>
    </w:rPr>
  </w:style>
  <w:style w:type="paragraph" w:styleId="a9">
    <w:name w:val="No Spacing"/>
    <w:uiPriority w:val="1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character" w:customStyle="1" w:styleId="a7">
    <w:name w:val="Нижний колонтитул Знак"/>
    <w:basedOn w:val="a0"/>
    <w:link w:val="a6"/>
    <w:uiPriority w:val="99"/>
    <w:rPr>
      <w:rFonts w:ascii="Calibri" w:eastAsia="Calibri" w:hAnsi="Calibri" w:cs="Times New Roman"/>
    </w:rPr>
  </w:style>
  <w:style w:type="paragraph" w:customStyle="1" w:styleId="c6">
    <w:name w:val="c6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8">
    <w:name w:val="c8"/>
    <w:basedOn w:val="a0"/>
  </w:style>
  <w:style w:type="character" w:customStyle="1" w:styleId="a5">
    <w:name w:val="Верхний колонтитул Знак"/>
    <w:basedOn w:val="a0"/>
    <w:link w:val="a4"/>
    <w:uiPriority w:val="99"/>
    <w:qFormat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C378FE-C6C0-4D8B-B9E5-EA193CAF8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1721</Words>
  <Characters>9811</Characters>
  <Application>Microsoft Office Word</Application>
  <DocSecurity>0</DocSecurity>
  <Lines>81</Lines>
  <Paragraphs>23</Paragraphs>
  <ScaleCrop>false</ScaleCrop>
  <Company>Microsoft</Company>
  <LinksUpToDate>false</LinksUpToDate>
  <CharactersWithSpaces>11509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Grozny</cp:lastModifiedBy>
  <cp:revision>6</cp:revision>
  <cp:lastPrinted>2022-08-28T17:37:00Z</cp:lastPrinted>
  <dcterms:created xsi:type="dcterms:W3CDTF">2022-08-26T06:31:00Z</dcterms:created>
  <dcterms:modified xsi:type="dcterms:W3CDTF">2022-10-21T08:40:00Z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1049-11.2.0.11254</vt:lpwstr>
  </property>
  <property fmtid="{D5CDD505-2E9C-101B-9397-08002B2CF9AE}" pid="3" name="ICV">
    <vt:lpwstr>AB12FC1A90AD48D8ADF9A393E0A3B4B8</vt:lpwstr>
  </property>
</Properties>
</file>